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84" w:type="pct"/>
        <w:tblInd w:w="108" w:type="dxa"/>
        <w:tblCellMar>
          <w:left w:w="0" w:type="dxa"/>
          <w:right w:w="0" w:type="dxa"/>
        </w:tblCellMar>
        <w:tblLook w:val="04A0" w:firstRow="1" w:lastRow="0" w:firstColumn="1" w:lastColumn="0" w:noHBand="0" w:noVBand="1"/>
      </w:tblPr>
      <w:tblGrid>
        <w:gridCol w:w="3261"/>
        <w:gridCol w:w="5812"/>
      </w:tblGrid>
      <w:tr w:rsidR="003436BE" w:rsidRPr="003436BE" w:rsidTr="00292DAF">
        <w:trPr>
          <w:trHeight w:val="788"/>
        </w:trPr>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A60196" w:rsidRPr="003436BE" w:rsidRDefault="000C368E">
            <w:pPr>
              <w:jc w:val="center"/>
              <w:rPr>
                <w:b/>
                <w:caps/>
                <w:sz w:val="26"/>
                <w:szCs w:val="26"/>
              </w:rPr>
            </w:pPr>
            <w:r w:rsidRPr="003436BE">
              <w:rPr>
                <w:b/>
                <w:caps/>
                <w:sz w:val="26"/>
                <w:szCs w:val="26"/>
              </w:rPr>
              <w:t>UỶ ban nhân dân</w:t>
            </w:r>
          </w:p>
          <w:p w:rsidR="00A60196" w:rsidRPr="003436BE" w:rsidRDefault="00F24704" w:rsidP="006E341F">
            <w:pPr>
              <w:jc w:val="center"/>
              <w:rPr>
                <w:caps/>
                <w:sz w:val="26"/>
                <w:szCs w:val="26"/>
              </w:rPr>
            </w:pPr>
            <w:r>
              <w:rPr>
                <w:caps/>
                <w:sz w:val="26"/>
                <w:szCs w:val="26"/>
              </w:rPr>
              <w:pict>
                <v:line id="Line 3" o:spid="_x0000_s1026" style="position:absolute;left:0;text-align:left;z-index:251660288" from="45.85pt,16.75pt" to="101.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"/>
              </w:pict>
            </w:r>
            <w:r w:rsidR="000C368E" w:rsidRPr="003436BE">
              <w:rPr>
                <w:b/>
                <w:caps/>
                <w:sz w:val="26"/>
                <w:szCs w:val="26"/>
              </w:rPr>
              <w:t xml:space="preserve">HUYỆN </w:t>
            </w:r>
            <w:r w:rsidR="006E341F" w:rsidRPr="003436BE">
              <w:rPr>
                <w:b/>
                <w:caps/>
                <w:sz w:val="26"/>
                <w:szCs w:val="26"/>
              </w:rPr>
              <w:t>YÊN PHONG</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A60196" w:rsidRPr="003436BE" w:rsidRDefault="00F24704">
            <w:pPr>
              <w:jc w:val="center"/>
              <w:rPr>
                <w:sz w:val="26"/>
                <w:szCs w:val="26"/>
              </w:rPr>
            </w:pPr>
            <w:r>
              <w:rPr>
                <w:b/>
                <w:bCs/>
                <w:sz w:val="26"/>
                <w:szCs w:val="26"/>
              </w:rPr>
              <w:pict>
                <v:shapetype id="_x0000_t32" coordsize="21600,21600" o:spt="32" o:oned="t" path="m,l21600,21600e" filled="f">
                  <v:path arrowok="t" fillok="f" o:connecttype="none"/>
                  <o:lock v:ext="edit" shapetype="t"/>
                </v:shapetype>
                <v:shape id="AutoShape 3" o:spid="_x0000_s1028" type="#_x0000_t32" style="position:absolute;left:0;text-align:left;margin-left:54.15pt;margin-top:31.7pt;width:169.35pt;height:0;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" adj="-38283,-1,-38283"/>
              </w:pict>
            </w:r>
            <w:r w:rsidR="000C368E" w:rsidRPr="003436BE">
              <w:rPr>
                <w:b/>
                <w:bCs/>
                <w:sz w:val="26"/>
                <w:szCs w:val="26"/>
              </w:rPr>
              <w:t>CỘNG HÒA XÃ HỘI CHỦ NGHĨA VIỆT NAM</w:t>
            </w:r>
            <w:r w:rsidR="000C368E" w:rsidRPr="003436BE">
              <w:rPr>
                <w:b/>
                <w:bCs/>
                <w:sz w:val="26"/>
                <w:szCs w:val="26"/>
              </w:rPr>
              <w:br/>
            </w:r>
            <w:r w:rsidR="000C368E" w:rsidRPr="009C6D80">
              <w:rPr>
                <w:b/>
                <w:bCs/>
                <w:sz w:val="28"/>
                <w:szCs w:val="28"/>
              </w:rPr>
              <w:t>Độc</w:t>
            </w:r>
            <w:r w:rsidR="00872871">
              <w:rPr>
                <w:b/>
                <w:bCs/>
                <w:sz w:val="28"/>
                <w:szCs w:val="28"/>
              </w:rPr>
              <w:t xml:space="preserve"> </w:t>
            </w:r>
            <w:r w:rsidR="000C368E" w:rsidRPr="009C6D80">
              <w:rPr>
                <w:b/>
                <w:bCs/>
                <w:sz w:val="28"/>
                <w:szCs w:val="28"/>
              </w:rPr>
              <w:t>lập - Tự do - Hạnh</w:t>
            </w:r>
            <w:r w:rsidR="00872871">
              <w:rPr>
                <w:b/>
                <w:bCs/>
                <w:sz w:val="28"/>
                <w:szCs w:val="28"/>
              </w:rPr>
              <w:t xml:space="preserve"> </w:t>
            </w:r>
            <w:r w:rsidR="000C368E" w:rsidRPr="009C6D80">
              <w:rPr>
                <w:b/>
                <w:bCs/>
                <w:sz w:val="28"/>
                <w:szCs w:val="28"/>
              </w:rPr>
              <w:t>phúc</w:t>
            </w:r>
            <w:r w:rsidR="000C368E" w:rsidRPr="003436BE">
              <w:rPr>
                <w:b/>
                <w:bCs/>
                <w:sz w:val="26"/>
                <w:szCs w:val="26"/>
              </w:rPr>
              <w:br/>
            </w:r>
          </w:p>
        </w:tc>
      </w:tr>
      <w:tr w:rsidR="003436BE" w:rsidRPr="003436BE" w:rsidTr="00292DAF">
        <w:trPr>
          <w:trHeight w:val="203"/>
        </w:trPr>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A60196" w:rsidRPr="003436BE" w:rsidRDefault="000C368E" w:rsidP="000755B0">
            <w:pPr>
              <w:jc w:val="center"/>
              <w:rPr>
                <w:sz w:val="26"/>
                <w:szCs w:val="26"/>
              </w:rPr>
            </w:pPr>
            <w:r w:rsidRPr="003436BE">
              <w:rPr>
                <w:sz w:val="26"/>
                <w:szCs w:val="26"/>
              </w:rPr>
              <w:t xml:space="preserve">Số: </w:t>
            </w:r>
            <w:r w:rsidR="00872871">
              <w:rPr>
                <w:sz w:val="26"/>
                <w:szCs w:val="26"/>
              </w:rPr>
              <w:t xml:space="preserve">        </w:t>
            </w:r>
            <w:r w:rsidR="00570DE5">
              <w:rPr>
                <w:sz w:val="26"/>
                <w:szCs w:val="26"/>
              </w:rPr>
              <w:t xml:space="preserve"> </w:t>
            </w:r>
            <w:r w:rsidRPr="003436BE">
              <w:rPr>
                <w:sz w:val="26"/>
                <w:szCs w:val="26"/>
              </w:rPr>
              <w:t>/TTr-UBND</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A60196" w:rsidRPr="003436BE" w:rsidRDefault="006E341F" w:rsidP="003C587F">
            <w:pPr>
              <w:jc w:val="center"/>
              <w:rPr>
                <w:sz w:val="26"/>
                <w:szCs w:val="26"/>
              </w:rPr>
            </w:pPr>
            <w:r w:rsidRPr="003436BE">
              <w:rPr>
                <w:i/>
                <w:sz w:val="26"/>
                <w:szCs w:val="26"/>
              </w:rPr>
              <w:t>Yên</w:t>
            </w:r>
            <w:r w:rsidR="00C47F9B">
              <w:rPr>
                <w:i/>
                <w:sz w:val="26"/>
                <w:szCs w:val="26"/>
              </w:rPr>
              <w:t xml:space="preserve"> </w:t>
            </w:r>
            <w:r w:rsidRPr="003436BE">
              <w:rPr>
                <w:i/>
                <w:sz w:val="26"/>
                <w:szCs w:val="26"/>
              </w:rPr>
              <w:t>Phong</w:t>
            </w:r>
            <w:r w:rsidR="000C368E" w:rsidRPr="003436BE">
              <w:rPr>
                <w:i/>
                <w:sz w:val="26"/>
                <w:szCs w:val="26"/>
              </w:rPr>
              <w:t>, ngày</w:t>
            </w:r>
            <w:r w:rsidR="00872871">
              <w:rPr>
                <w:i/>
                <w:sz w:val="26"/>
                <w:szCs w:val="26"/>
              </w:rPr>
              <w:t xml:space="preserve">        </w:t>
            </w:r>
            <w:r w:rsidR="000C368E" w:rsidRPr="003436BE">
              <w:rPr>
                <w:i/>
                <w:sz w:val="26"/>
                <w:szCs w:val="26"/>
              </w:rPr>
              <w:t>tháng</w:t>
            </w:r>
            <w:r w:rsidR="00872871">
              <w:rPr>
                <w:i/>
                <w:sz w:val="26"/>
                <w:szCs w:val="26"/>
              </w:rPr>
              <w:t xml:space="preserve"> </w:t>
            </w:r>
            <w:r w:rsidR="00ED3045">
              <w:rPr>
                <w:i/>
                <w:sz w:val="26"/>
                <w:szCs w:val="26"/>
              </w:rPr>
              <w:t>5</w:t>
            </w:r>
            <w:r w:rsidR="00872871">
              <w:rPr>
                <w:i/>
                <w:sz w:val="26"/>
                <w:szCs w:val="26"/>
              </w:rPr>
              <w:t xml:space="preserve"> </w:t>
            </w:r>
            <w:r w:rsidR="000C368E" w:rsidRPr="003436BE">
              <w:rPr>
                <w:i/>
                <w:sz w:val="26"/>
                <w:szCs w:val="26"/>
              </w:rPr>
              <w:t>năm 202</w:t>
            </w:r>
            <w:r w:rsidR="00F94535" w:rsidRPr="003436BE">
              <w:rPr>
                <w:i/>
                <w:sz w:val="26"/>
                <w:szCs w:val="26"/>
              </w:rPr>
              <w:t>2</w:t>
            </w:r>
          </w:p>
        </w:tc>
      </w:tr>
    </w:tbl>
    <w:p w:rsidR="00A60196" w:rsidRPr="003436BE" w:rsidRDefault="000C368E" w:rsidP="00570DE5">
      <w:pPr>
        <w:spacing w:before="240" w:line="340" w:lineRule="exact"/>
        <w:jc w:val="center"/>
        <w:rPr>
          <w:b/>
          <w:sz w:val="30"/>
        </w:rPr>
      </w:pPr>
      <w:r w:rsidRPr="003436BE">
        <w:rPr>
          <w:b/>
          <w:bCs/>
          <w:sz w:val="30"/>
        </w:rPr>
        <w:t>TỜ TRÌNH</w:t>
      </w:r>
    </w:p>
    <w:p w:rsidR="00A60196" w:rsidRPr="003436BE" w:rsidRDefault="000C368E">
      <w:pPr>
        <w:jc w:val="center"/>
        <w:rPr>
          <w:b/>
          <w:bCs/>
          <w:spacing w:val="-6"/>
          <w:sz w:val="28"/>
          <w:szCs w:val="26"/>
        </w:rPr>
      </w:pPr>
      <w:r w:rsidRPr="003436BE">
        <w:rPr>
          <w:b/>
          <w:bCs/>
          <w:spacing w:val="-6"/>
          <w:sz w:val="28"/>
          <w:szCs w:val="26"/>
        </w:rPr>
        <w:t>Về</w:t>
      </w:r>
      <w:r w:rsidR="00872871">
        <w:rPr>
          <w:b/>
          <w:bCs/>
          <w:spacing w:val="-6"/>
          <w:sz w:val="28"/>
          <w:szCs w:val="26"/>
        </w:rPr>
        <w:t xml:space="preserve"> </w:t>
      </w:r>
      <w:r w:rsidRPr="003436BE">
        <w:rPr>
          <w:b/>
          <w:bCs/>
          <w:spacing w:val="-6"/>
          <w:sz w:val="28"/>
          <w:szCs w:val="26"/>
        </w:rPr>
        <w:t>việc</w:t>
      </w:r>
      <w:r w:rsidR="00872871">
        <w:rPr>
          <w:b/>
          <w:bCs/>
          <w:spacing w:val="-6"/>
          <w:sz w:val="28"/>
          <w:szCs w:val="26"/>
        </w:rPr>
        <w:t xml:space="preserve"> </w:t>
      </w:r>
      <w:r w:rsidRPr="003436BE">
        <w:rPr>
          <w:b/>
          <w:bCs/>
          <w:spacing w:val="-6"/>
          <w:sz w:val="28"/>
          <w:szCs w:val="26"/>
        </w:rPr>
        <w:t>thẩm</w:t>
      </w:r>
      <w:r w:rsidR="00872871">
        <w:rPr>
          <w:b/>
          <w:bCs/>
          <w:spacing w:val="-6"/>
          <w:sz w:val="28"/>
          <w:szCs w:val="26"/>
        </w:rPr>
        <w:t xml:space="preserve"> </w:t>
      </w:r>
      <w:r w:rsidRPr="003436BE">
        <w:rPr>
          <w:b/>
          <w:bCs/>
          <w:spacing w:val="-6"/>
          <w:sz w:val="28"/>
          <w:szCs w:val="26"/>
        </w:rPr>
        <w:t>định, chấp</w:t>
      </w:r>
      <w:r w:rsidR="00872871">
        <w:rPr>
          <w:b/>
          <w:bCs/>
          <w:spacing w:val="-6"/>
          <w:sz w:val="28"/>
          <w:szCs w:val="26"/>
        </w:rPr>
        <w:t xml:space="preserve"> </w:t>
      </w:r>
      <w:r w:rsidRPr="003436BE">
        <w:rPr>
          <w:b/>
          <w:bCs/>
          <w:spacing w:val="-6"/>
          <w:sz w:val="28"/>
          <w:szCs w:val="26"/>
        </w:rPr>
        <w:t>thuận</w:t>
      </w:r>
      <w:r w:rsidR="00872871">
        <w:rPr>
          <w:b/>
          <w:bCs/>
          <w:spacing w:val="-6"/>
          <w:sz w:val="28"/>
          <w:szCs w:val="26"/>
        </w:rPr>
        <w:t xml:space="preserve"> </w:t>
      </w:r>
      <w:r w:rsidRPr="003436BE">
        <w:rPr>
          <w:b/>
          <w:bCs/>
          <w:spacing w:val="-6"/>
          <w:sz w:val="28"/>
          <w:szCs w:val="26"/>
        </w:rPr>
        <w:t>chủ</w:t>
      </w:r>
      <w:r w:rsidR="00872871">
        <w:rPr>
          <w:b/>
          <w:bCs/>
          <w:spacing w:val="-6"/>
          <w:sz w:val="28"/>
          <w:szCs w:val="26"/>
        </w:rPr>
        <w:t xml:space="preserve"> </w:t>
      </w:r>
      <w:r w:rsidRPr="003436BE">
        <w:rPr>
          <w:b/>
          <w:bCs/>
          <w:spacing w:val="-6"/>
          <w:sz w:val="28"/>
          <w:szCs w:val="26"/>
        </w:rPr>
        <w:t>trương</w:t>
      </w:r>
      <w:r w:rsidR="00872871">
        <w:rPr>
          <w:b/>
          <w:bCs/>
          <w:spacing w:val="-6"/>
          <w:sz w:val="28"/>
          <w:szCs w:val="26"/>
        </w:rPr>
        <w:t xml:space="preserve"> </w:t>
      </w:r>
      <w:r w:rsidRPr="003436BE">
        <w:rPr>
          <w:b/>
          <w:bCs/>
          <w:spacing w:val="-6"/>
          <w:sz w:val="28"/>
          <w:szCs w:val="26"/>
        </w:rPr>
        <w:t>đầu</w:t>
      </w:r>
      <w:r w:rsidR="00872871">
        <w:rPr>
          <w:b/>
          <w:bCs/>
          <w:spacing w:val="-6"/>
          <w:sz w:val="28"/>
          <w:szCs w:val="26"/>
        </w:rPr>
        <w:t xml:space="preserve"> </w:t>
      </w:r>
      <w:r w:rsidRPr="003436BE">
        <w:rPr>
          <w:b/>
          <w:bCs/>
          <w:spacing w:val="-6"/>
          <w:sz w:val="28"/>
          <w:szCs w:val="26"/>
        </w:rPr>
        <w:t>tư</w:t>
      </w:r>
    </w:p>
    <w:p w:rsidR="001B255F" w:rsidRDefault="000C368E" w:rsidP="009348F3">
      <w:pPr>
        <w:jc w:val="center"/>
        <w:rPr>
          <w:b/>
          <w:bCs/>
          <w:spacing w:val="-6"/>
          <w:sz w:val="28"/>
          <w:szCs w:val="26"/>
        </w:rPr>
      </w:pPr>
      <w:r w:rsidRPr="003436BE">
        <w:rPr>
          <w:b/>
          <w:bCs/>
          <w:spacing w:val="-6"/>
          <w:sz w:val="28"/>
          <w:szCs w:val="26"/>
        </w:rPr>
        <w:t>Dự</w:t>
      </w:r>
      <w:r w:rsidR="00872871">
        <w:rPr>
          <w:b/>
          <w:bCs/>
          <w:spacing w:val="-6"/>
          <w:sz w:val="28"/>
          <w:szCs w:val="26"/>
        </w:rPr>
        <w:t xml:space="preserve"> </w:t>
      </w:r>
      <w:r w:rsidRPr="003436BE">
        <w:rPr>
          <w:b/>
          <w:bCs/>
          <w:spacing w:val="-6"/>
          <w:sz w:val="28"/>
          <w:szCs w:val="26"/>
        </w:rPr>
        <w:t xml:space="preserve">án: </w:t>
      </w:r>
      <w:r w:rsidR="00ED3045">
        <w:rPr>
          <w:b/>
          <w:bCs/>
          <w:spacing w:val="-6"/>
          <w:sz w:val="28"/>
          <w:szCs w:val="26"/>
        </w:rPr>
        <w:t xml:space="preserve">Khu nhà ở đấu giá QSDĐ tạo vốn xây dựng cơ sở hạ tầng </w:t>
      </w:r>
    </w:p>
    <w:p w:rsidR="00A60196" w:rsidRPr="003436BE" w:rsidRDefault="00ED3045" w:rsidP="009348F3">
      <w:pPr>
        <w:jc w:val="center"/>
        <w:rPr>
          <w:b/>
          <w:spacing w:val="-2"/>
          <w:sz w:val="28"/>
          <w:szCs w:val="26"/>
        </w:rPr>
      </w:pPr>
      <w:r>
        <w:rPr>
          <w:b/>
          <w:bCs/>
          <w:spacing w:val="-6"/>
          <w:sz w:val="28"/>
          <w:szCs w:val="26"/>
        </w:rPr>
        <w:t>tại thôn Ngô Xá, xã Long Châu, huyện Yên Phong</w:t>
      </w:r>
    </w:p>
    <w:p w:rsidR="000755B0" w:rsidRPr="003436BE" w:rsidRDefault="00F24704">
      <w:pPr>
        <w:jc w:val="center"/>
        <w:rPr>
          <w:sz w:val="28"/>
          <w:szCs w:val="26"/>
        </w:rPr>
      </w:pPr>
      <w:r>
        <w:rPr>
          <w:sz w:val="28"/>
          <w:szCs w:val="26"/>
        </w:rPr>
        <w:pict>
          <v:shape id="_x0000_s1027" type="#_x0000_t32" style="position:absolute;left:0;text-align:left;margin-left:184.25pt;margin-top:4.45pt;width:89.95pt;height:0;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" adj="-60706,-1,-60706"/>
        </w:pict>
      </w:r>
    </w:p>
    <w:p w:rsidR="009C6D80" w:rsidRDefault="00FB5CFC" w:rsidP="009C6D80">
      <w:pPr>
        <w:spacing w:line="276" w:lineRule="auto"/>
        <w:ind w:left="1440" w:firstLine="720"/>
        <w:rPr>
          <w:sz w:val="28"/>
          <w:szCs w:val="26"/>
        </w:rPr>
      </w:pPr>
      <w:r>
        <w:rPr>
          <w:sz w:val="28"/>
          <w:szCs w:val="26"/>
        </w:rPr>
        <w:t>Kính</w:t>
      </w:r>
      <w:r w:rsidR="00872871">
        <w:rPr>
          <w:sz w:val="28"/>
          <w:szCs w:val="26"/>
        </w:rPr>
        <w:t xml:space="preserve"> </w:t>
      </w:r>
      <w:r>
        <w:rPr>
          <w:sz w:val="28"/>
          <w:szCs w:val="26"/>
        </w:rPr>
        <w:t>gửi:</w:t>
      </w:r>
    </w:p>
    <w:p w:rsidR="00A60196" w:rsidRPr="003436BE" w:rsidRDefault="00872871" w:rsidP="009C6D80">
      <w:pPr>
        <w:spacing w:line="276" w:lineRule="auto"/>
        <w:jc w:val="center"/>
        <w:rPr>
          <w:sz w:val="28"/>
          <w:szCs w:val="26"/>
        </w:rPr>
      </w:pPr>
      <w:r>
        <w:rPr>
          <w:sz w:val="28"/>
          <w:szCs w:val="26"/>
        </w:rPr>
        <w:t xml:space="preserve">  </w:t>
      </w:r>
      <w:r w:rsidR="009C6D80">
        <w:rPr>
          <w:sz w:val="28"/>
          <w:szCs w:val="26"/>
        </w:rPr>
        <w:t xml:space="preserve">- </w:t>
      </w:r>
      <w:r w:rsidR="000755B0" w:rsidRPr="003436BE">
        <w:rPr>
          <w:sz w:val="28"/>
          <w:szCs w:val="26"/>
        </w:rPr>
        <w:t>UBND tỉnh</w:t>
      </w:r>
      <w:r>
        <w:rPr>
          <w:sz w:val="28"/>
          <w:szCs w:val="26"/>
        </w:rPr>
        <w:t xml:space="preserve"> </w:t>
      </w:r>
      <w:r w:rsidR="000755B0" w:rsidRPr="003436BE">
        <w:rPr>
          <w:sz w:val="28"/>
          <w:szCs w:val="26"/>
        </w:rPr>
        <w:t>Bắc</w:t>
      </w:r>
      <w:r>
        <w:rPr>
          <w:sz w:val="28"/>
          <w:szCs w:val="26"/>
        </w:rPr>
        <w:t xml:space="preserve"> </w:t>
      </w:r>
      <w:r w:rsidR="000755B0" w:rsidRPr="003436BE">
        <w:rPr>
          <w:sz w:val="28"/>
          <w:szCs w:val="26"/>
        </w:rPr>
        <w:t>Ninh;</w:t>
      </w:r>
    </w:p>
    <w:p w:rsidR="000755B0" w:rsidRPr="003436BE" w:rsidRDefault="000755B0" w:rsidP="00570DE5">
      <w:pPr>
        <w:spacing w:after="240" w:line="276" w:lineRule="auto"/>
        <w:jc w:val="center"/>
        <w:rPr>
          <w:sz w:val="28"/>
          <w:szCs w:val="26"/>
        </w:rPr>
      </w:pPr>
      <w:r w:rsidRPr="003436BE">
        <w:rPr>
          <w:sz w:val="28"/>
          <w:szCs w:val="26"/>
        </w:rPr>
        <w:tab/>
      </w:r>
      <w:r w:rsidR="00872871">
        <w:rPr>
          <w:sz w:val="28"/>
          <w:szCs w:val="26"/>
        </w:rPr>
        <w:t xml:space="preserve">           </w:t>
      </w:r>
      <w:r w:rsidR="004A29C2">
        <w:rPr>
          <w:sz w:val="28"/>
          <w:szCs w:val="26"/>
        </w:rPr>
        <w:t>- Sở</w:t>
      </w:r>
      <w:r w:rsidR="00872871">
        <w:rPr>
          <w:sz w:val="28"/>
          <w:szCs w:val="26"/>
        </w:rPr>
        <w:t xml:space="preserve"> </w:t>
      </w:r>
      <w:r w:rsidR="004A29C2">
        <w:rPr>
          <w:sz w:val="28"/>
          <w:szCs w:val="26"/>
        </w:rPr>
        <w:t>Kế</w:t>
      </w:r>
      <w:r w:rsidR="00872871">
        <w:rPr>
          <w:sz w:val="28"/>
          <w:szCs w:val="26"/>
        </w:rPr>
        <w:t xml:space="preserve"> </w:t>
      </w:r>
      <w:r w:rsidR="004A29C2">
        <w:rPr>
          <w:sz w:val="28"/>
          <w:szCs w:val="26"/>
        </w:rPr>
        <w:t>hoạch</w:t>
      </w:r>
      <w:r w:rsidR="00872871">
        <w:rPr>
          <w:sz w:val="28"/>
          <w:szCs w:val="26"/>
        </w:rPr>
        <w:t xml:space="preserve"> </w:t>
      </w:r>
      <w:r w:rsidR="004A29C2">
        <w:rPr>
          <w:sz w:val="28"/>
          <w:szCs w:val="26"/>
        </w:rPr>
        <w:t>và</w:t>
      </w:r>
      <w:r w:rsidR="00872871">
        <w:rPr>
          <w:sz w:val="28"/>
          <w:szCs w:val="26"/>
        </w:rPr>
        <w:t xml:space="preserve"> </w:t>
      </w:r>
      <w:r w:rsidR="004A29C2">
        <w:rPr>
          <w:sz w:val="28"/>
          <w:szCs w:val="26"/>
        </w:rPr>
        <w:t>Đầu</w:t>
      </w:r>
      <w:r w:rsidR="00872871">
        <w:rPr>
          <w:sz w:val="28"/>
          <w:szCs w:val="26"/>
        </w:rPr>
        <w:t xml:space="preserve"> </w:t>
      </w:r>
      <w:r w:rsidR="004A29C2">
        <w:rPr>
          <w:sz w:val="28"/>
          <w:szCs w:val="26"/>
        </w:rPr>
        <w:t>tư</w:t>
      </w:r>
      <w:r w:rsidR="00872871">
        <w:rPr>
          <w:sz w:val="28"/>
          <w:szCs w:val="26"/>
        </w:rPr>
        <w:t xml:space="preserve"> </w:t>
      </w:r>
      <w:r w:rsidR="00554FFA" w:rsidRPr="003436BE">
        <w:rPr>
          <w:sz w:val="28"/>
          <w:szCs w:val="26"/>
        </w:rPr>
        <w:t>Bắc</w:t>
      </w:r>
      <w:r w:rsidR="00872871">
        <w:rPr>
          <w:sz w:val="28"/>
          <w:szCs w:val="26"/>
        </w:rPr>
        <w:t xml:space="preserve"> </w:t>
      </w:r>
      <w:r w:rsidR="00554FFA" w:rsidRPr="003436BE">
        <w:rPr>
          <w:sz w:val="28"/>
          <w:szCs w:val="26"/>
        </w:rPr>
        <w:t>Ninh.</w:t>
      </w:r>
    </w:p>
    <w:p w:rsidR="006E341F" w:rsidRPr="003436BE" w:rsidRDefault="006E341F" w:rsidP="00ED361D">
      <w:pPr>
        <w:spacing w:before="60" w:after="60" w:line="276" w:lineRule="auto"/>
        <w:ind w:firstLine="720"/>
        <w:jc w:val="both"/>
        <w:rPr>
          <w:i/>
          <w:sz w:val="28"/>
          <w:szCs w:val="28"/>
          <w:lang w:val="vi-VN"/>
        </w:rPr>
      </w:pPr>
      <w:r w:rsidRPr="003436BE">
        <w:rPr>
          <w:i/>
          <w:sz w:val="28"/>
          <w:szCs w:val="28"/>
          <w:lang w:val="vi-VN"/>
        </w:rPr>
        <w:t xml:space="preserve">Căn cứ Luật Đầu tư </w:t>
      </w:r>
      <w:r w:rsidR="00071A7A">
        <w:rPr>
          <w:i/>
          <w:sz w:val="28"/>
          <w:szCs w:val="28"/>
        </w:rPr>
        <w:t xml:space="preserve">số 61/2020/QH14 </w:t>
      </w:r>
      <w:r w:rsidRPr="003436BE">
        <w:rPr>
          <w:i/>
          <w:sz w:val="28"/>
          <w:szCs w:val="28"/>
          <w:lang w:val="vi-VN"/>
        </w:rPr>
        <w:t>ngày 1</w:t>
      </w:r>
      <w:r w:rsidRPr="003436BE">
        <w:rPr>
          <w:i/>
          <w:sz w:val="28"/>
          <w:szCs w:val="28"/>
          <w:lang w:val="fr-FR"/>
        </w:rPr>
        <w:t>7</w:t>
      </w:r>
      <w:r w:rsidRPr="003436BE">
        <w:rPr>
          <w:i/>
          <w:sz w:val="28"/>
          <w:szCs w:val="28"/>
          <w:lang w:val="vi-VN"/>
        </w:rPr>
        <w:t>/6/20</w:t>
      </w:r>
      <w:r w:rsidRPr="003436BE">
        <w:rPr>
          <w:i/>
          <w:sz w:val="28"/>
          <w:szCs w:val="28"/>
          <w:lang w:val="fr-FR"/>
        </w:rPr>
        <w:t>20</w:t>
      </w:r>
      <w:r w:rsidRPr="003436BE">
        <w:rPr>
          <w:i/>
          <w:sz w:val="28"/>
          <w:szCs w:val="28"/>
          <w:lang w:val="vi-VN"/>
        </w:rPr>
        <w:t>;</w:t>
      </w:r>
    </w:p>
    <w:p w:rsidR="006E341F" w:rsidRDefault="006E341F" w:rsidP="00ED361D">
      <w:pPr>
        <w:spacing w:before="60" w:after="60" w:line="276" w:lineRule="auto"/>
        <w:ind w:firstLine="720"/>
        <w:jc w:val="both"/>
        <w:rPr>
          <w:i/>
          <w:sz w:val="28"/>
          <w:szCs w:val="28"/>
        </w:rPr>
      </w:pPr>
      <w:r w:rsidRPr="003436BE">
        <w:rPr>
          <w:i/>
          <w:sz w:val="28"/>
          <w:szCs w:val="28"/>
          <w:lang w:val="vi-VN"/>
        </w:rPr>
        <w:t xml:space="preserve">Căn cứ Luật Đất đai </w:t>
      </w:r>
      <w:r w:rsidR="00071A7A">
        <w:rPr>
          <w:i/>
          <w:sz w:val="28"/>
          <w:szCs w:val="28"/>
        </w:rPr>
        <w:t xml:space="preserve">số 45/2013/QH13 </w:t>
      </w:r>
      <w:r w:rsidRPr="003436BE">
        <w:rPr>
          <w:i/>
          <w:sz w:val="28"/>
          <w:szCs w:val="28"/>
          <w:lang w:val="vi-VN"/>
        </w:rPr>
        <w:t>ngày 29/11/2013;</w:t>
      </w:r>
    </w:p>
    <w:p w:rsidR="00A7303D" w:rsidRPr="00A7303D" w:rsidRDefault="00A7303D" w:rsidP="00ED361D">
      <w:pPr>
        <w:spacing w:before="60" w:after="60" w:line="276" w:lineRule="auto"/>
        <w:ind w:firstLine="720"/>
        <w:jc w:val="both"/>
        <w:rPr>
          <w:i/>
          <w:sz w:val="28"/>
          <w:szCs w:val="28"/>
        </w:rPr>
      </w:pPr>
      <w:r>
        <w:rPr>
          <w:i/>
          <w:sz w:val="28"/>
          <w:szCs w:val="28"/>
        </w:rPr>
        <w:t>CăncứLuật</w:t>
      </w:r>
      <w:r w:rsidR="009806E8">
        <w:rPr>
          <w:i/>
          <w:sz w:val="28"/>
          <w:szCs w:val="28"/>
        </w:rPr>
        <w:t xml:space="preserve"> </w:t>
      </w:r>
      <w:r>
        <w:rPr>
          <w:i/>
          <w:sz w:val="28"/>
          <w:szCs w:val="28"/>
        </w:rPr>
        <w:t>Nhà ở số 65/2014/QH13 ngày 25/11/2014;</w:t>
      </w:r>
    </w:p>
    <w:p w:rsidR="00071A7A" w:rsidRPr="00071A7A" w:rsidRDefault="00071A7A" w:rsidP="00ED361D">
      <w:pPr>
        <w:spacing w:before="60" w:after="60" w:line="276" w:lineRule="auto"/>
        <w:ind w:firstLine="720"/>
        <w:jc w:val="both"/>
        <w:rPr>
          <w:i/>
          <w:sz w:val="28"/>
          <w:szCs w:val="28"/>
        </w:rPr>
      </w:pPr>
      <w:r w:rsidRPr="003436BE">
        <w:rPr>
          <w:i/>
          <w:sz w:val="28"/>
          <w:szCs w:val="28"/>
          <w:lang w:val="vi-VN"/>
        </w:rPr>
        <w:t>Căn cứ Luật xây dựng ngày 18/6/2014; Luật sửa đổi, bổ sung một số điều của Luật Xây dựng ngày 17/6/2020;</w:t>
      </w:r>
    </w:p>
    <w:p w:rsidR="006E341F" w:rsidRPr="003436BE" w:rsidRDefault="006E341F" w:rsidP="00ED361D">
      <w:pPr>
        <w:spacing w:before="60" w:after="60" w:line="276" w:lineRule="auto"/>
        <w:ind w:firstLine="720"/>
        <w:jc w:val="both"/>
        <w:rPr>
          <w:i/>
          <w:sz w:val="28"/>
          <w:szCs w:val="28"/>
          <w:lang w:val="vi-VN"/>
        </w:rPr>
      </w:pPr>
      <w:r w:rsidRPr="003436BE">
        <w:rPr>
          <w:i/>
          <w:sz w:val="28"/>
          <w:szCs w:val="28"/>
          <w:lang w:val="vi-VN"/>
        </w:rPr>
        <w:t xml:space="preserve">Căn cứ Nghị định số 31/2021/NĐ-CP ngày 26/3/2021 của Chính phủ quy định chi tiết </w:t>
      </w:r>
      <w:r w:rsidR="00071A7A">
        <w:rPr>
          <w:i/>
          <w:sz w:val="28"/>
          <w:szCs w:val="28"/>
        </w:rPr>
        <w:t>vàhướngdẫn</w:t>
      </w:r>
      <w:r w:rsidRPr="003436BE">
        <w:rPr>
          <w:i/>
          <w:sz w:val="28"/>
          <w:szCs w:val="28"/>
          <w:lang w:val="vi-VN"/>
        </w:rPr>
        <w:t>thi hành một số điều của Luật Đầu tư;</w:t>
      </w:r>
    </w:p>
    <w:p w:rsidR="006E341F" w:rsidRPr="003436BE" w:rsidRDefault="006E341F" w:rsidP="00ED361D">
      <w:pPr>
        <w:spacing w:before="60" w:after="60" w:line="276" w:lineRule="auto"/>
        <w:ind w:firstLine="720"/>
        <w:jc w:val="both"/>
        <w:rPr>
          <w:i/>
          <w:sz w:val="28"/>
          <w:szCs w:val="28"/>
          <w:lang w:val="nl-NL"/>
        </w:rPr>
      </w:pPr>
      <w:r w:rsidRPr="003436BE">
        <w:rPr>
          <w:i/>
          <w:sz w:val="28"/>
          <w:szCs w:val="28"/>
          <w:lang w:val="nl-NL"/>
        </w:rPr>
        <w:t>Căn cứ Nghị định 25/2020/NĐ-CP ngày 28/02/2020 của Chính phủ quy định chi tiết thi hành một số điều của Luật Đấu thầu về lựa chọn nhà đầu tư.</w:t>
      </w:r>
    </w:p>
    <w:p w:rsidR="006E341F" w:rsidRPr="003436BE" w:rsidRDefault="006E341F" w:rsidP="00ED361D">
      <w:pPr>
        <w:spacing w:before="60" w:after="60" w:line="276" w:lineRule="auto"/>
        <w:ind w:firstLine="720"/>
        <w:jc w:val="both"/>
        <w:rPr>
          <w:i/>
          <w:sz w:val="28"/>
          <w:szCs w:val="28"/>
          <w:lang w:val="nl-NL"/>
        </w:rPr>
      </w:pPr>
      <w:r w:rsidRPr="003436BE">
        <w:rPr>
          <w:i/>
          <w:sz w:val="28"/>
          <w:szCs w:val="28"/>
          <w:lang w:val="nl-NL"/>
        </w:rPr>
        <w:t>Căn cứ Nghị định số 99/2015/NĐ-CP ngày 20/10/2015 của Chính phủ quy định chi tiết và hướng dẫn thi hành một số điều của Luật Nhà ở; Nghị định số 30/2021/NĐ-CP ngày 26/3/2021 của Chính phủ Sửa đổi, bổ sung một số điều của Nghị định số 99/2015/NĐ-CP ngày 20/10/2015 của Chính phủ quy định chi tiết và hướng dẫn thi hành một số điều của Luật Nhà ở;</w:t>
      </w:r>
    </w:p>
    <w:p w:rsidR="006E341F" w:rsidRPr="003436BE" w:rsidRDefault="006E341F" w:rsidP="00ED361D">
      <w:pPr>
        <w:spacing w:before="60" w:after="60" w:line="276" w:lineRule="auto"/>
        <w:ind w:firstLine="720"/>
        <w:jc w:val="both"/>
        <w:rPr>
          <w:i/>
          <w:sz w:val="28"/>
          <w:szCs w:val="28"/>
          <w:lang w:val="vi-VN"/>
        </w:rPr>
      </w:pPr>
      <w:r w:rsidRPr="003436BE">
        <w:rPr>
          <w:i/>
          <w:sz w:val="28"/>
          <w:szCs w:val="28"/>
          <w:lang w:val="vi-VN"/>
        </w:rPr>
        <w:t>Căn cứ Thông tư số 03/2021/TT-BKHĐT ngày 09/4/2021 của Bộ Kế hoạch và Đầu tư quy định mẫu văn bản, báo cáo liên quan đến hoạt động đầu tư tại Việt Nam, đầu tư từ Việt Nam ra nước ngoài và xúc tiến đầu tư;</w:t>
      </w:r>
    </w:p>
    <w:p w:rsidR="009E71A0" w:rsidRDefault="009E71A0" w:rsidP="00ED361D">
      <w:pPr>
        <w:spacing w:before="60" w:after="60" w:line="276" w:lineRule="auto"/>
        <w:ind w:firstLine="709"/>
        <w:jc w:val="both"/>
        <w:rPr>
          <w:i/>
          <w:sz w:val="28"/>
          <w:szCs w:val="28"/>
          <w:lang w:val="nl-NL"/>
        </w:rPr>
      </w:pPr>
      <w:r w:rsidRPr="003436BE">
        <w:rPr>
          <w:i/>
          <w:sz w:val="28"/>
          <w:szCs w:val="28"/>
          <w:lang w:val="nl-NL"/>
        </w:rPr>
        <w:t>Căn cứ Quyết định số 65/QĐ-BXD ngày 20/01/2021 của Bộ trưởng Bộ Xây dựng: Ban hành Suất vốn đầu tư xây dựng công trình và</w:t>
      </w:r>
      <w:r w:rsidR="00E72ACF">
        <w:rPr>
          <w:i/>
          <w:sz w:val="28"/>
          <w:szCs w:val="28"/>
          <w:lang w:val="nl-NL"/>
        </w:rPr>
        <w:t xml:space="preserve"> giá xây dựng tổng hợp bộ phận k</w:t>
      </w:r>
      <w:r w:rsidRPr="003436BE">
        <w:rPr>
          <w:i/>
          <w:sz w:val="28"/>
          <w:szCs w:val="28"/>
          <w:lang w:val="nl-NL"/>
        </w:rPr>
        <w:t>ết cấu công trình năm 2020;</w:t>
      </w:r>
    </w:p>
    <w:p w:rsidR="005F56E5" w:rsidRDefault="005F56E5" w:rsidP="00ED361D">
      <w:pPr>
        <w:spacing w:before="60" w:after="60" w:line="276" w:lineRule="auto"/>
        <w:ind w:firstLine="709"/>
        <w:jc w:val="both"/>
        <w:rPr>
          <w:i/>
          <w:sz w:val="28"/>
          <w:szCs w:val="28"/>
          <w:lang w:val="nl-NL"/>
        </w:rPr>
      </w:pPr>
      <w:r>
        <w:rPr>
          <w:i/>
          <w:sz w:val="28"/>
          <w:szCs w:val="28"/>
          <w:lang w:val="nl-NL"/>
        </w:rPr>
        <w:t xml:space="preserve">Căn cứ Văn bản số 1717/BXD-KTXD ngày 17/5/2021 của Bộ Xây dựng V/v Đính chính </w:t>
      </w:r>
      <w:r w:rsidRPr="003436BE">
        <w:rPr>
          <w:i/>
          <w:sz w:val="28"/>
          <w:szCs w:val="28"/>
          <w:lang w:val="nl-NL"/>
        </w:rPr>
        <w:t>Quyết định số 65/QĐ-BXD ngày 20/01/2021 của Bộ trưởng Bộ Xây dựng</w:t>
      </w:r>
      <w:r>
        <w:rPr>
          <w:i/>
          <w:sz w:val="28"/>
          <w:szCs w:val="28"/>
          <w:lang w:val="nl-NL"/>
        </w:rPr>
        <w:t>;</w:t>
      </w:r>
    </w:p>
    <w:p w:rsidR="00452040" w:rsidRDefault="00452040" w:rsidP="005F56E5">
      <w:pPr>
        <w:tabs>
          <w:tab w:val="left" w:leader="dot" w:pos="9072"/>
        </w:tabs>
        <w:spacing w:before="60" w:after="60" w:line="276" w:lineRule="auto"/>
        <w:ind w:firstLine="720"/>
        <w:jc w:val="both"/>
        <w:rPr>
          <w:i/>
          <w:sz w:val="28"/>
          <w:szCs w:val="28"/>
          <w:lang w:val="nl-NL"/>
        </w:rPr>
      </w:pPr>
      <w:r>
        <w:rPr>
          <w:i/>
          <w:sz w:val="28"/>
          <w:szCs w:val="28"/>
          <w:lang w:val="nl-NL"/>
        </w:rPr>
        <w:t xml:space="preserve">Căn cứ </w:t>
      </w:r>
      <w:r w:rsidR="005B1ADE" w:rsidRPr="003436BE">
        <w:rPr>
          <w:i/>
          <w:sz w:val="28"/>
          <w:szCs w:val="28"/>
          <w:lang w:val="nl-NL"/>
        </w:rPr>
        <w:t xml:space="preserve">Nghị quyết số </w:t>
      </w:r>
      <w:r w:rsidR="005B1ADE">
        <w:rPr>
          <w:i/>
          <w:sz w:val="28"/>
          <w:szCs w:val="28"/>
          <w:lang w:val="pt-BR"/>
        </w:rPr>
        <w:t>90</w:t>
      </w:r>
      <w:r w:rsidR="005B1ADE" w:rsidRPr="003436BE">
        <w:rPr>
          <w:i/>
          <w:sz w:val="28"/>
          <w:szCs w:val="28"/>
          <w:lang w:val="pt-BR"/>
        </w:rPr>
        <w:t xml:space="preserve">/NQ-HĐND ngày </w:t>
      </w:r>
      <w:r w:rsidR="005B1ADE">
        <w:rPr>
          <w:i/>
          <w:sz w:val="28"/>
          <w:szCs w:val="28"/>
          <w:lang w:val="pt-BR"/>
        </w:rPr>
        <w:t xml:space="preserve">08/12/2017 </w:t>
      </w:r>
      <w:r w:rsidR="005B1ADE" w:rsidRPr="003436BE">
        <w:rPr>
          <w:i/>
          <w:sz w:val="28"/>
          <w:szCs w:val="28"/>
          <w:lang w:val="nl-NL"/>
        </w:rPr>
        <w:t>của HĐND tỉnh Bắc Ninh về việc phê duyệt danh mục dự án chuyển mục đính sử dụng dưới 10ha đất trồng lúa, dưới 20ha đất rừng, dự án thu hồi</w:t>
      </w:r>
      <w:r w:rsidR="005B1ADE">
        <w:rPr>
          <w:i/>
          <w:sz w:val="28"/>
          <w:szCs w:val="28"/>
          <w:lang w:val="nl-NL"/>
        </w:rPr>
        <w:t xml:space="preserve"> đất để phát triển kinh tế - xã hội vì lợi ích quốc gia, công cộng năm 2018</w:t>
      </w:r>
      <w:r w:rsidR="005B1ADE" w:rsidRPr="003436BE">
        <w:rPr>
          <w:i/>
          <w:sz w:val="28"/>
          <w:szCs w:val="28"/>
          <w:lang w:val="nl-NL"/>
        </w:rPr>
        <w:t xml:space="preserve"> trên địa bàn tỉnh;</w:t>
      </w:r>
    </w:p>
    <w:p w:rsidR="00EE35C1" w:rsidRPr="00EE35C1" w:rsidRDefault="00EE35C1" w:rsidP="00EE35C1">
      <w:pPr>
        <w:tabs>
          <w:tab w:val="left" w:leader="dot" w:pos="9072"/>
        </w:tabs>
        <w:spacing w:before="60" w:after="60" w:line="276" w:lineRule="auto"/>
        <w:ind w:firstLine="720"/>
        <w:jc w:val="both"/>
        <w:rPr>
          <w:i/>
          <w:sz w:val="28"/>
          <w:szCs w:val="28"/>
          <w:lang w:val="nl-NL"/>
        </w:rPr>
      </w:pPr>
      <w:r w:rsidRPr="003436BE">
        <w:rPr>
          <w:i/>
          <w:sz w:val="28"/>
          <w:szCs w:val="28"/>
          <w:lang w:val="nl-NL"/>
        </w:rPr>
        <w:lastRenderedPageBreak/>
        <w:t xml:space="preserve">Căn cứ Nghị quyết số </w:t>
      </w:r>
      <w:r>
        <w:rPr>
          <w:i/>
          <w:sz w:val="28"/>
          <w:szCs w:val="28"/>
          <w:lang w:val="pt-BR"/>
        </w:rPr>
        <w:t>310</w:t>
      </w:r>
      <w:r w:rsidRPr="003436BE">
        <w:rPr>
          <w:i/>
          <w:sz w:val="28"/>
          <w:szCs w:val="28"/>
          <w:lang w:val="pt-BR"/>
        </w:rPr>
        <w:t xml:space="preserve">/NQ-HĐND ngày </w:t>
      </w:r>
      <w:r>
        <w:rPr>
          <w:i/>
          <w:sz w:val="28"/>
          <w:szCs w:val="28"/>
          <w:lang w:val="pt-BR"/>
        </w:rPr>
        <w:t>11/12/2020</w:t>
      </w:r>
      <w:r w:rsidR="00452040">
        <w:rPr>
          <w:i/>
          <w:sz w:val="28"/>
          <w:szCs w:val="28"/>
          <w:lang w:val="pt-BR"/>
        </w:rPr>
        <w:t xml:space="preserve"> </w:t>
      </w:r>
      <w:r w:rsidRPr="003436BE">
        <w:rPr>
          <w:i/>
          <w:sz w:val="28"/>
          <w:szCs w:val="28"/>
          <w:lang w:val="nl-NL"/>
        </w:rPr>
        <w:t>của HĐND tỉnh Bắc Ninh về việc phê duyệt danh mục dự án chuyển mục đính sử dụng dưới 10ha đất trồng lúa, dưới 20ha đất rừng, dự án thu hồi</w:t>
      </w:r>
      <w:r>
        <w:rPr>
          <w:i/>
          <w:sz w:val="28"/>
          <w:szCs w:val="28"/>
          <w:lang w:val="nl-NL"/>
        </w:rPr>
        <w:t xml:space="preserve"> đất để phát triển kinh tế - xã hội vì lợi ích quốc gia, công cộng năm 2021</w:t>
      </w:r>
      <w:r w:rsidRPr="003436BE">
        <w:rPr>
          <w:i/>
          <w:sz w:val="28"/>
          <w:szCs w:val="28"/>
          <w:lang w:val="nl-NL"/>
        </w:rPr>
        <w:t xml:space="preserve"> trên địa bàn tỉnh;</w:t>
      </w:r>
    </w:p>
    <w:p w:rsidR="00EE35C1" w:rsidRPr="00EE35C1" w:rsidRDefault="00EE35C1" w:rsidP="00EE35C1">
      <w:pPr>
        <w:spacing w:before="60" w:after="60" w:line="276" w:lineRule="auto"/>
        <w:ind w:firstLine="720"/>
        <w:jc w:val="both"/>
        <w:rPr>
          <w:i/>
          <w:spacing w:val="-2"/>
          <w:sz w:val="28"/>
          <w:szCs w:val="28"/>
          <w:lang w:val="pt-BR"/>
        </w:rPr>
      </w:pPr>
      <w:r w:rsidRPr="003436BE">
        <w:rPr>
          <w:i/>
          <w:spacing w:val="-2"/>
          <w:sz w:val="28"/>
          <w:szCs w:val="28"/>
          <w:lang w:val="pt-BR"/>
        </w:rPr>
        <w:t>Căn cứ Quyết định số 19/2020/QĐ-UBND ngày 30/12/2020 của UBND tỉnh Bắc Ninh ban hành quy định về bồi thường, hỗ trợ và tái định cư khi Nhà nước thu hồi đất trên địa bàn tỉnh Bắc Ninh;</w:t>
      </w:r>
    </w:p>
    <w:p w:rsidR="009E71A0" w:rsidRPr="003436BE" w:rsidRDefault="009E71A0" w:rsidP="00ED361D">
      <w:pPr>
        <w:spacing w:before="60" w:after="60" w:line="276" w:lineRule="auto"/>
        <w:ind w:firstLine="709"/>
        <w:jc w:val="both"/>
        <w:rPr>
          <w:i/>
          <w:sz w:val="28"/>
          <w:szCs w:val="28"/>
          <w:lang w:val="nl-NL"/>
        </w:rPr>
      </w:pPr>
      <w:r w:rsidRPr="003436BE">
        <w:rPr>
          <w:i/>
          <w:sz w:val="28"/>
          <w:szCs w:val="28"/>
          <w:lang w:val="nl-NL"/>
        </w:rPr>
        <w:t>Căn cứ Quyết định 22/2021/QĐ-UBND ngày 10/11/2021 của UBND tỉnh về việc ban hành quy định về đấu giá quyền sử dụng đất khi Nhà nước giao đất có thu tiền sử dụng đất hoặc cho thuê đất trên địa bàn tỉnh</w:t>
      </w:r>
      <w:r w:rsidR="00760307">
        <w:rPr>
          <w:i/>
          <w:sz w:val="28"/>
          <w:szCs w:val="28"/>
          <w:lang w:val="nl-NL"/>
        </w:rPr>
        <w:t xml:space="preserve"> Bắc Ninh</w:t>
      </w:r>
      <w:r w:rsidRPr="003436BE">
        <w:rPr>
          <w:i/>
          <w:sz w:val="28"/>
          <w:szCs w:val="28"/>
          <w:lang w:val="nl-NL"/>
        </w:rPr>
        <w:t>;</w:t>
      </w:r>
    </w:p>
    <w:p w:rsidR="009E71A0" w:rsidRPr="003436BE" w:rsidRDefault="009E71A0" w:rsidP="00ED361D">
      <w:pPr>
        <w:spacing w:before="60" w:after="60" w:line="276" w:lineRule="auto"/>
        <w:ind w:firstLine="709"/>
        <w:jc w:val="both"/>
        <w:rPr>
          <w:i/>
          <w:sz w:val="28"/>
          <w:szCs w:val="28"/>
          <w:lang w:val="nl-NL"/>
        </w:rPr>
      </w:pPr>
      <w:r w:rsidRPr="003436BE">
        <w:rPr>
          <w:i/>
          <w:sz w:val="28"/>
          <w:szCs w:val="28"/>
          <w:lang w:val="nl-NL"/>
        </w:rPr>
        <w:t>Căn cứ Nghị quyết số 56/NQ-HĐND ngày 29/9/2021 của HĐND tỉnh về việc Chương trình phát triển nhà ở tỉnh Bắc Ninh giai đoạn 2021-2025 và định hướn</w:t>
      </w:r>
      <w:r w:rsidR="006F349D">
        <w:rPr>
          <w:i/>
          <w:sz w:val="28"/>
          <w:szCs w:val="28"/>
          <w:lang w:val="nl-NL"/>
        </w:rPr>
        <w:t>g đến năm 2030; Quyết định số 42</w:t>
      </w:r>
      <w:r w:rsidRPr="003436BE">
        <w:rPr>
          <w:i/>
          <w:sz w:val="28"/>
          <w:szCs w:val="28"/>
          <w:lang w:val="nl-NL"/>
        </w:rPr>
        <w:t xml:space="preserve">2/QĐ-UBND ngày 05/11/2021 của UBND tỉnh phê duyệt Chương trình phát triển nhà ở tỉnh Bắc Ninh giai đoạn 2021-2025 và định hướng đến năm 2030; </w:t>
      </w:r>
    </w:p>
    <w:p w:rsidR="009E71A0" w:rsidRPr="003436BE" w:rsidRDefault="009E71A0" w:rsidP="00ED361D">
      <w:pPr>
        <w:tabs>
          <w:tab w:val="left" w:leader="dot" w:pos="9072"/>
        </w:tabs>
        <w:spacing w:before="60" w:after="60" w:line="276" w:lineRule="auto"/>
        <w:ind w:firstLine="720"/>
        <w:jc w:val="both"/>
        <w:rPr>
          <w:i/>
          <w:sz w:val="28"/>
          <w:szCs w:val="28"/>
          <w:lang w:val="nl-NL"/>
        </w:rPr>
      </w:pPr>
      <w:r w:rsidRPr="003436BE">
        <w:rPr>
          <w:i/>
          <w:sz w:val="28"/>
          <w:szCs w:val="28"/>
          <w:lang w:val="nl-NL"/>
        </w:rPr>
        <w:t xml:space="preserve">Căn cứ Quyết định số 548/QĐ-UBND ngày 20/12/2021 của UBND tỉnh Bắc Ninh về việc phê duyệt Kế hoạch phát triển nhà ở 05 năm giai đoạn 2021 – 2025 và kế hoạch phát triển nhà năm 2021, </w:t>
      </w:r>
      <w:r w:rsidR="003C4BBE">
        <w:rPr>
          <w:i/>
          <w:sz w:val="28"/>
          <w:szCs w:val="28"/>
          <w:lang w:val="nl-NL"/>
        </w:rPr>
        <w:t>2022 trên địa bàn tỉnh Bắc Ninh;</w:t>
      </w:r>
    </w:p>
    <w:p w:rsidR="009E71A0" w:rsidRDefault="009E71A0" w:rsidP="00ED361D">
      <w:pPr>
        <w:spacing w:before="60" w:after="60" w:line="276" w:lineRule="auto"/>
        <w:ind w:firstLine="720"/>
        <w:jc w:val="both"/>
        <w:rPr>
          <w:i/>
          <w:sz w:val="28"/>
          <w:szCs w:val="28"/>
          <w:lang w:val="nl-NL"/>
        </w:rPr>
      </w:pPr>
      <w:r w:rsidRPr="003436BE">
        <w:rPr>
          <w:i/>
          <w:sz w:val="28"/>
          <w:szCs w:val="28"/>
          <w:lang w:val="nl-NL"/>
        </w:rPr>
        <w:t>Căn cứ Quyết định số 50/QĐ-UBND ngày 27/01/2022 của UBND tỉnh về việc phê duyệt điều chỉnh Chương trình phát triển đô thị tỉnh Bắc Ninh đến năm 2030;</w:t>
      </w:r>
    </w:p>
    <w:p w:rsidR="006E341F" w:rsidRDefault="006E341F" w:rsidP="00ED361D">
      <w:pPr>
        <w:spacing w:before="60" w:after="60" w:line="276" w:lineRule="auto"/>
        <w:ind w:firstLine="720"/>
        <w:jc w:val="both"/>
        <w:rPr>
          <w:i/>
          <w:iCs/>
          <w:sz w:val="28"/>
          <w:szCs w:val="26"/>
        </w:rPr>
      </w:pPr>
      <w:r w:rsidRPr="003436BE">
        <w:rPr>
          <w:i/>
          <w:iCs/>
          <w:sz w:val="28"/>
          <w:szCs w:val="26"/>
          <w:lang w:val="vi-VN"/>
        </w:rPr>
        <w:t xml:space="preserve">Căn cứ Quyết định </w:t>
      </w:r>
      <w:r w:rsidRPr="003436BE">
        <w:rPr>
          <w:i/>
          <w:iCs/>
          <w:sz w:val="28"/>
          <w:szCs w:val="26"/>
        </w:rPr>
        <w:t xml:space="preserve">số 528/QĐ-UBND ngày 10/12/2021 </w:t>
      </w:r>
      <w:r w:rsidR="009C6D80">
        <w:rPr>
          <w:i/>
          <w:iCs/>
          <w:sz w:val="28"/>
          <w:szCs w:val="26"/>
          <w:lang w:val="vi-VN"/>
        </w:rPr>
        <w:t xml:space="preserve">của </w:t>
      </w:r>
      <w:r w:rsidR="009C6D80">
        <w:rPr>
          <w:i/>
          <w:iCs/>
          <w:sz w:val="28"/>
          <w:szCs w:val="26"/>
        </w:rPr>
        <w:t>C</w:t>
      </w:r>
      <w:r w:rsidRPr="003436BE">
        <w:rPr>
          <w:i/>
          <w:iCs/>
          <w:sz w:val="28"/>
          <w:szCs w:val="26"/>
          <w:lang w:val="vi-VN"/>
        </w:rPr>
        <w:t xml:space="preserve">hủ tịch UBND tỉnh Bắc Ninh về phê duyệt </w:t>
      </w:r>
      <w:r w:rsidR="00212D0D">
        <w:rPr>
          <w:i/>
          <w:iCs/>
          <w:sz w:val="28"/>
          <w:szCs w:val="26"/>
        </w:rPr>
        <w:t>đồ</w:t>
      </w:r>
      <w:r w:rsidR="00390FF5">
        <w:rPr>
          <w:i/>
          <w:iCs/>
          <w:sz w:val="28"/>
          <w:szCs w:val="26"/>
        </w:rPr>
        <w:t xml:space="preserve"> </w:t>
      </w:r>
      <w:r w:rsidR="00212D0D">
        <w:rPr>
          <w:i/>
          <w:iCs/>
          <w:sz w:val="28"/>
          <w:szCs w:val="26"/>
        </w:rPr>
        <w:t>án</w:t>
      </w:r>
      <w:r w:rsidR="00390FF5">
        <w:rPr>
          <w:i/>
          <w:iCs/>
          <w:sz w:val="28"/>
          <w:szCs w:val="26"/>
        </w:rPr>
        <w:t xml:space="preserve"> đ</w:t>
      </w:r>
      <w:r w:rsidR="00212D0D">
        <w:rPr>
          <w:i/>
          <w:iCs/>
          <w:sz w:val="28"/>
          <w:szCs w:val="26"/>
        </w:rPr>
        <w:t>iều</w:t>
      </w:r>
      <w:r w:rsidR="00390FF5">
        <w:rPr>
          <w:i/>
          <w:iCs/>
          <w:sz w:val="28"/>
          <w:szCs w:val="26"/>
        </w:rPr>
        <w:t xml:space="preserve"> </w:t>
      </w:r>
      <w:r w:rsidR="00212D0D">
        <w:rPr>
          <w:i/>
          <w:iCs/>
          <w:sz w:val="28"/>
          <w:szCs w:val="26"/>
        </w:rPr>
        <w:t>chỉnh Q</w:t>
      </w:r>
      <w:r w:rsidRPr="003436BE">
        <w:rPr>
          <w:i/>
          <w:iCs/>
          <w:sz w:val="28"/>
          <w:szCs w:val="26"/>
          <w:lang w:val="vi-VN"/>
        </w:rPr>
        <w:t xml:space="preserve">uy hoạch chung thị trấn </w:t>
      </w:r>
      <w:r w:rsidRPr="003436BE">
        <w:rPr>
          <w:i/>
          <w:iCs/>
          <w:sz w:val="28"/>
          <w:szCs w:val="26"/>
        </w:rPr>
        <w:t>Chờ</w:t>
      </w:r>
      <w:r w:rsidRPr="003436BE">
        <w:rPr>
          <w:i/>
          <w:iCs/>
          <w:sz w:val="28"/>
          <w:szCs w:val="26"/>
          <w:lang w:val="vi-VN"/>
        </w:rPr>
        <w:t xml:space="preserve"> và vùng phụ cận</w:t>
      </w:r>
      <w:r w:rsidR="00212D0D">
        <w:rPr>
          <w:i/>
          <w:iCs/>
          <w:sz w:val="28"/>
          <w:szCs w:val="26"/>
        </w:rPr>
        <w:t>,</w:t>
      </w:r>
      <w:r w:rsidRPr="003436BE">
        <w:rPr>
          <w:i/>
          <w:iCs/>
          <w:sz w:val="28"/>
          <w:szCs w:val="26"/>
          <w:lang w:val="vi-VN"/>
        </w:rPr>
        <w:t xml:space="preserve"> huyện </w:t>
      </w:r>
      <w:r w:rsidRPr="003436BE">
        <w:rPr>
          <w:i/>
          <w:iCs/>
          <w:sz w:val="28"/>
          <w:szCs w:val="26"/>
        </w:rPr>
        <w:t>YênPhong</w:t>
      </w:r>
      <w:r w:rsidR="00212D0D">
        <w:rPr>
          <w:i/>
          <w:iCs/>
          <w:sz w:val="28"/>
          <w:szCs w:val="26"/>
        </w:rPr>
        <w:t xml:space="preserve"> (đô</w:t>
      </w:r>
      <w:r w:rsidR="00390FF5">
        <w:rPr>
          <w:i/>
          <w:iCs/>
          <w:sz w:val="28"/>
          <w:szCs w:val="26"/>
        </w:rPr>
        <w:t xml:space="preserve"> </w:t>
      </w:r>
      <w:r w:rsidR="00212D0D">
        <w:rPr>
          <w:i/>
          <w:iCs/>
          <w:sz w:val="28"/>
          <w:szCs w:val="26"/>
        </w:rPr>
        <w:t>thị</w:t>
      </w:r>
      <w:r w:rsidR="00390FF5">
        <w:rPr>
          <w:i/>
          <w:iCs/>
          <w:sz w:val="28"/>
          <w:szCs w:val="26"/>
        </w:rPr>
        <w:t xml:space="preserve"> </w:t>
      </w:r>
      <w:r w:rsidR="00212D0D">
        <w:rPr>
          <w:i/>
          <w:iCs/>
          <w:sz w:val="28"/>
          <w:szCs w:val="26"/>
        </w:rPr>
        <w:t>Yên</w:t>
      </w:r>
      <w:r w:rsidR="00390FF5">
        <w:rPr>
          <w:i/>
          <w:iCs/>
          <w:sz w:val="28"/>
          <w:szCs w:val="26"/>
        </w:rPr>
        <w:t xml:space="preserve"> </w:t>
      </w:r>
      <w:r w:rsidR="00212D0D">
        <w:rPr>
          <w:i/>
          <w:iCs/>
          <w:sz w:val="28"/>
          <w:szCs w:val="26"/>
        </w:rPr>
        <w:t>Phong)</w:t>
      </w:r>
      <w:r w:rsidRPr="003436BE">
        <w:rPr>
          <w:i/>
          <w:iCs/>
          <w:sz w:val="28"/>
          <w:szCs w:val="26"/>
          <w:lang w:val="vi-VN"/>
        </w:rPr>
        <w:t xml:space="preserve"> đến năm 203</w:t>
      </w:r>
      <w:r w:rsidRPr="003436BE">
        <w:rPr>
          <w:i/>
          <w:iCs/>
          <w:sz w:val="28"/>
          <w:szCs w:val="26"/>
        </w:rPr>
        <w:t>5</w:t>
      </w:r>
      <w:r w:rsidR="00212D0D">
        <w:rPr>
          <w:i/>
          <w:iCs/>
          <w:sz w:val="28"/>
          <w:szCs w:val="26"/>
        </w:rPr>
        <w:t>, tỷlệ 1/10.000;</w:t>
      </w:r>
    </w:p>
    <w:p w:rsidR="009348F3" w:rsidRDefault="009348F3" w:rsidP="009348F3">
      <w:pPr>
        <w:spacing w:before="60" w:after="60" w:line="276" w:lineRule="auto"/>
        <w:ind w:firstLine="720"/>
        <w:jc w:val="both"/>
        <w:rPr>
          <w:i/>
          <w:sz w:val="28"/>
          <w:szCs w:val="28"/>
          <w:lang w:val="pt-BR"/>
        </w:rPr>
      </w:pPr>
      <w:r w:rsidRPr="003436BE">
        <w:rPr>
          <w:i/>
          <w:sz w:val="28"/>
          <w:szCs w:val="28"/>
          <w:lang w:val="pt-BR"/>
        </w:rPr>
        <w:t xml:space="preserve">Căn cứ Quyết định số 623/QĐ-UBND ngày 31/12/2021 của Chủ tịch UBND tỉnh Bắc Ninh về việc phê duyệt kế hoạch định giá đất cụ thể năm </w:t>
      </w:r>
      <w:r>
        <w:rPr>
          <w:i/>
          <w:sz w:val="28"/>
          <w:szCs w:val="28"/>
          <w:lang w:val="pt-BR"/>
        </w:rPr>
        <w:t>2022 trên địa bàn tỉnh Bắc Ninh;</w:t>
      </w:r>
    </w:p>
    <w:p w:rsidR="00820F43" w:rsidRDefault="00EE35C1" w:rsidP="005E7445">
      <w:pPr>
        <w:spacing w:before="60" w:after="60" w:line="276" w:lineRule="auto"/>
        <w:ind w:firstLine="720"/>
        <w:jc w:val="both"/>
        <w:rPr>
          <w:i/>
          <w:sz w:val="28"/>
          <w:szCs w:val="28"/>
        </w:rPr>
      </w:pPr>
      <w:r w:rsidRPr="003436BE">
        <w:rPr>
          <w:i/>
          <w:sz w:val="28"/>
          <w:szCs w:val="28"/>
          <w:lang w:val="vi-VN"/>
        </w:rPr>
        <w:t>Căn cứ Văn bản số 2769/UBND-TNMT ngày 10/8/2020 của UBND tỉnh Bắc Ninh về việc thực hiện dự án đấu giá quyền sử dụng đất trên địa bàn tỉnh;</w:t>
      </w:r>
    </w:p>
    <w:p w:rsidR="005E7445" w:rsidRDefault="00A27B69" w:rsidP="005E7445">
      <w:pPr>
        <w:spacing w:before="60"/>
        <w:ind w:firstLine="709"/>
        <w:jc w:val="both"/>
        <w:rPr>
          <w:i/>
          <w:sz w:val="28"/>
          <w:szCs w:val="28"/>
          <w:lang w:val="nl-NL"/>
        </w:rPr>
      </w:pPr>
      <w:r w:rsidRPr="00A27B69">
        <w:rPr>
          <w:i/>
          <w:sz w:val="28"/>
          <w:szCs w:val="28"/>
          <w:lang w:val="nl-NL"/>
        </w:rPr>
        <w:t xml:space="preserve">Căn cứ Văn bản số 2892/UBND-XDCB ngày </w:t>
      </w:r>
      <w:r>
        <w:rPr>
          <w:i/>
          <w:sz w:val="28"/>
          <w:szCs w:val="28"/>
          <w:lang w:val="nl-NL"/>
        </w:rPr>
        <w:t xml:space="preserve">28/8/2017 </w:t>
      </w:r>
      <w:r w:rsidRPr="00A27B69">
        <w:rPr>
          <w:i/>
          <w:sz w:val="28"/>
          <w:szCs w:val="28"/>
          <w:lang w:val="nl-NL"/>
        </w:rPr>
        <w:t>của UBND tỉnh Bắc Ninh V/v giới thiệu địa điểm lập dự án ĐTXD Khu nhà ở đấu giá QSDĐ tạo vốn xã Long Châu, huyện Yên Phong;</w:t>
      </w:r>
    </w:p>
    <w:p w:rsidR="00A27B69" w:rsidRDefault="00A27B69" w:rsidP="005E7445">
      <w:pPr>
        <w:spacing w:before="60" w:after="60" w:line="276" w:lineRule="auto"/>
        <w:ind w:firstLine="709"/>
        <w:jc w:val="both"/>
        <w:rPr>
          <w:i/>
          <w:sz w:val="28"/>
          <w:szCs w:val="28"/>
          <w:lang w:val="nl-NL"/>
        </w:rPr>
      </w:pPr>
      <w:r>
        <w:rPr>
          <w:i/>
          <w:sz w:val="28"/>
          <w:szCs w:val="28"/>
          <w:lang w:val="nl-NL"/>
        </w:rPr>
        <w:t xml:space="preserve">Căn cứ Văn bản số 169/TTQH ngày 15/11/2017 của Sở Xây dựng Bắc Ninh V/v thông tin Quy hoạch dự án ĐTXD </w:t>
      </w:r>
      <w:r w:rsidRPr="00A27B69">
        <w:rPr>
          <w:i/>
          <w:sz w:val="28"/>
          <w:szCs w:val="28"/>
          <w:lang w:val="nl-NL"/>
        </w:rPr>
        <w:t>Khu nhà ở đấu giá QSDĐ tạo vốn xã Long Châu, huyện Yên Phong;</w:t>
      </w:r>
    </w:p>
    <w:p w:rsidR="00A27B69" w:rsidRPr="00A27B69" w:rsidRDefault="00A27B69" w:rsidP="00A27B69">
      <w:pPr>
        <w:spacing w:before="60" w:after="60" w:line="276" w:lineRule="auto"/>
        <w:ind w:firstLine="720"/>
        <w:jc w:val="both"/>
        <w:rPr>
          <w:i/>
          <w:sz w:val="28"/>
          <w:szCs w:val="28"/>
        </w:rPr>
      </w:pPr>
      <w:r w:rsidRPr="00A27B69">
        <w:rPr>
          <w:i/>
          <w:sz w:val="28"/>
          <w:szCs w:val="28"/>
        </w:rPr>
        <w:t>Căn cứ Quyết định</w:t>
      </w:r>
      <w:r w:rsidR="00094978">
        <w:rPr>
          <w:i/>
          <w:sz w:val="28"/>
          <w:szCs w:val="28"/>
        </w:rPr>
        <w:t xml:space="preserve"> </w:t>
      </w:r>
      <w:r>
        <w:rPr>
          <w:i/>
          <w:sz w:val="28"/>
          <w:szCs w:val="28"/>
        </w:rPr>
        <w:t>số 4701</w:t>
      </w:r>
      <w:r w:rsidRPr="00A27B69">
        <w:rPr>
          <w:i/>
          <w:sz w:val="28"/>
          <w:szCs w:val="28"/>
        </w:rPr>
        <w:t>/QĐ-UBND ngày</w:t>
      </w:r>
      <w:r>
        <w:rPr>
          <w:i/>
          <w:sz w:val="28"/>
          <w:szCs w:val="28"/>
        </w:rPr>
        <w:t xml:space="preserve"> 13/6/2018 </w:t>
      </w:r>
      <w:r w:rsidRPr="00A27B69">
        <w:rPr>
          <w:i/>
          <w:sz w:val="28"/>
          <w:szCs w:val="28"/>
        </w:rPr>
        <w:t>của UBND huyện</w:t>
      </w:r>
      <w:r>
        <w:rPr>
          <w:i/>
          <w:sz w:val="28"/>
          <w:szCs w:val="28"/>
        </w:rPr>
        <w:t xml:space="preserve"> </w:t>
      </w:r>
      <w:r w:rsidRPr="00A27B69">
        <w:rPr>
          <w:i/>
          <w:sz w:val="28"/>
          <w:szCs w:val="28"/>
        </w:rPr>
        <w:t>Yên</w:t>
      </w:r>
      <w:r>
        <w:rPr>
          <w:i/>
          <w:sz w:val="28"/>
          <w:szCs w:val="28"/>
        </w:rPr>
        <w:t xml:space="preserve"> </w:t>
      </w:r>
      <w:r w:rsidRPr="00A27B69">
        <w:rPr>
          <w:i/>
          <w:sz w:val="28"/>
          <w:szCs w:val="28"/>
        </w:rPr>
        <w:t>Phong V/v phê duyệt Đồ án quy hoạch chi tiết Khu nhà ở đấu giá QSDĐ tạo vốn xây dựng cơ sở hạ tầng tại thôn Ngô Xá, xã Long Châu, huyện Yên Phong;</w:t>
      </w:r>
    </w:p>
    <w:p w:rsidR="00A7615D" w:rsidRDefault="00A7615D" w:rsidP="00A7615D">
      <w:pPr>
        <w:spacing w:before="60" w:after="60" w:line="276" w:lineRule="auto"/>
        <w:ind w:firstLine="720"/>
        <w:jc w:val="both"/>
        <w:rPr>
          <w:i/>
          <w:sz w:val="28"/>
          <w:szCs w:val="28"/>
        </w:rPr>
      </w:pPr>
      <w:r w:rsidRPr="00A7615D">
        <w:rPr>
          <w:i/>
          <w:sz w:val="28"/>
          <w:szCs w:val="28"/>
        </w:rPr>
        <w:lastRenderedPageBreak/>
        <w:t xml:space="preserve">Căn cứ các Quyết định từ số 553/QĐ-UBND đến số 592/QĐ-UBND ngày 18/01/2019 của UBND huyện Yên Phong v/v Thu hồi đất để thực hiện dự án xây dựng </w:t>
      </w:r>
      <w:r w:rsidRPr="00A27B69">
        <w:rPr>
          <w:i/>
          <w:sz w:val="28"/>
          <w:szCs w:val="28"/>
        </w:rPr>
        <w:t>Khu nhà ở đấu giá QSDĐ tạo vốn xây dựng cơ sở hạ tầng tại thôn Ngô Xá, xã Long Châu, huyện Yên Phong</w:t>
      </w:r>
      <w:r>
        <w:rPr>
          <w:i/>
          <w:sz w:val="28"/>
          <w:szCs w:val="28"/>
        </w:rPr>
        <w:t xml:space="preserve">; </w:t>
      </w:r>
    </w:p>
    <w:p w:rsidR="00B83F26" w:rsidRDefault="00B83F26" w:rsidP="00A7615D">
      <w:pPr>
        <w:spacing w:before="60" w:after="60" w:line="276" w:lineRule="auto"/>
        <w:ind w:firstLine="720"/>
        <w:jc w:val="both"/>
        <w:rPr>
          <w:i/>
          <w:sz w:val="28"/>
          <w:szCs w:val="28"/>
        </w:rPr>
      </w:pPr>
      <w:r>
        <w:rPr>
          <w:i/>
          <w:sz w:val="28"/>
          <w:szCs w:val="28"/>
        </w:rPr>
        <w:t>Căn cứ Quyết định số 593/QĐ-UBND ngày 18/01/2019 của UBND huyện Yên Phong V/v phê duyệt phương án bồi thường</w:t>
      </w:r>
      <w:r w:rsidR="00F50940">
        <w:rPr>
          <w:i/>
          <w:sz w:val="28"/>
          <w:szCs w:val="28"/>
        </w:rPr>
        <w:t xml:space="preserve">, hỗ trợ GPMB khi thu hồi đất để giao đất xây dựng </w:t>
      </w:r>
      <w:r w:rsidR="00F50940" w:rsidRPr="00A27B69">
        <w:rPr>
          <w:i/>
          <w:sz w:val="28"/>
          <w:szCs w:val="28"/>
        </w:rPr>
        <w:t>Khu nhà ở đấu giá QSDĐ tạo vốn xây dựng cơ sở hạ tầng tại thôn Ngô Xá, xã Long Châu, huyện Yên Phong;</w:t>
      </w:r>
    </w:p>
    <w:p w:rsidR="00A10926" w:rsidRDefault="00195DF0" w:rsidP="00A7615D">
      <w:pPr>
        <w:spacing w:before="60" w:after="60" w:line="276" w:lineRule="auto"/>
        <w:ind w:firstLine="720"/>
        <w:jc w:val="both"/>
        <w:rPr>
          <w:i/>
          <w:sz w:val="28"/>
          <w:szCs w:val="28"/>
        </w:rPr>
      </w:pPr>
      <w:r>
        <w:rPr>
          <w:i/>
          <w:sz w:val="28"/>
          <w:szCs w:val="28"/>
        </w:rPr>
        <w:t>Căn cứ Quyết định số 5527</w:t>
      </w:r>
      <w:r w:rsidR="00A10926">
        <w:rPr>
          <w:i/>
          <w:sz w:val="28"/>
          <w:szCs w:val="28"/>
        </w:rPr>
        <w:t xml:space="preserve">/QĐ-UBND ngày </w:t>
      </w:r>
      <w:r w:rsidR="004B3931">
        <w:rPr>
          <w:i/>
          <w:sz w:val="28"/>
          <w:szCs w:val="28"/>
        </w:rPr>
        <w:t>03/6</w:t>
      </w:r>
      <w:r>
        <w:rPr>
          <w:i/>
          <w:sz w:val="28"/>
          <w:szCs w:val="28"/>
        </w:rPr>
        <w:t>/2020</w:t>
      </w:r>
      <w:r w:rsidR="00A10926">
        <w:rPr>
          <w:i/>
          <w:sz w:val="28"/>
          <w:szCs w:val="28"/>
        </w:rPr>
        <w:t xml:space="preserve"> của UBND huyện Yên Phong V/v cưỡng chế thu h</w:t>
      </w:r>
      <w:bookmarkStart w:id="0" w:name="_GoBack"/>
      <w:bookmarkEnd w:id="0"/>
      <w:r w:rsidR="00A10926">
        <w:rPr>
          <w:i/>
          <w:sz w:val="28"/>
          <w:szCs w:val="28"/>
        </w:rPr>
        <w:t>ồi đất</w:t>
      </w:r>
      <w:r>
        <w:rPr>
          <w:i/>
          <w:sz w:val="28"/>
          <w:szCs w:val="28"/>
        </w:rPr>
        <w:t xml:space="preserve"> nông nghiệp;</w:t>
      </w:r>
    </w:p>
    <w:p w:rsidR="006112AA" w:rsidRDefault="006112AA" w:rsidP="006112AA">
      <w:pPr>
        <w:spacing w:before="60" w:after="60" w:line="276" w:lineRule="auto"/>
        <w:ind w:firstLine="720"/>
        <w:jc w:val="both"/>
        <w:rPr>
          <w:i/>
          <w:sz w:val="28"/>
          <w:szCs w:val="28"/>
        </w:rPr>
      </w:pPr>
      <w:r>
        <w:rPr>
          <w:i/>
          <w:sz w:val="28"/>
          <w:szCs w:val="28"/>
        </w:rPr>
        <w:t xml:space="preserve">Căn cứ Quyết định số 15220/QĐ-UBND ngày 25/12/2020 của UBND huyện Yên Phong V/v phê duyệt phương án bồi thường, hỗ trợ khi Nhà nước thu hồi đất để thực hiện dự án ĐTXD </w:t>
      </w:r>
      <w:r w:rsidRPr="00A27B69">
        <w:rPr>
          <w:i/>
          <w:sz w:val="28"/>
          <w:szCs w:val="28"/>
        </w:rPr>
        <w:t xml:space="preserve">Khu </w:t>
      </w:r>
      <w:r>
        <w:rPr>
          <w:i/>
          <w:sz w:val="28"/>
          <w:szCs w:val="28"/>
        </w:rPr>
        <w:t xml:space="preserve">đất ở </w:t>
      </w:r>
      <w:r w:rsidRPr="00A27B69">
        <w:rPr>
          <w:i/>
          <w:sz w:val="28"/>
          <w:szCs w:val="28"/>
        </w:rPr>
        <w:t>đấu giá QSDĐ tại thôn Ngô Xá, xã Long Châu, huyện Yên Phong</w:t>
      </w:r>
      <w:r w:rsidR="00221932">
        <w:rPr>
          <w:i/>
          <w:sz w:val="28"/>
          <w:szCs w:val="28"/>
        </w:rPr>
        <w:t xml:space="preserve"> (Đ</w:t>
      </w:r>
      <w:r>
        <w:rPr>
          <w:i/>
          <w:sz w:val="28"/>
          <w:szCs w:val="28"/>
        </w:rPr>
        <w:t>ợt 2: Giải quyết tồn tại, vướng mắc sau khi BTHT GPMB đợt 1);</w:t>
      </w:r>
    </w:p>
    <w:p w:rsidR="00A10926" w:rsidRPr="00E34889" w:rsidRDefault="00A10926" w:rsidP="00E34889">
      <w:pPr>
        <w:spacing w:before="60" w:after="60" w:line="276" w:lineRule="auto"/>
        <w:ind w:firstLine="720"/>
        <w:jc w:val="both"/>
        <w:rPr>
          <w:i/>
          <w:sz w:val="28"/>
          <w:szCs w:val="28"/>
        </w:rPr>
      </w:pPr>
      <w:r>
        <w:rPr>
          <w:i/>
          <w:iCs/>
          <w:lang w:val="pt-BR"/>
        </w:rPr>
        <w:t xml:space="preserve">  </w:t>
      </w:r>
      <w:r w:rsidRPr="00E34889">
        <w:rPr>
          <w:i/>
          <w:sz w:val="28"/>
          <w:szCs w:val="28"/>
        </w:rPr>
        <w:t xml:space="preserve">Căn cứ Quyết định số 3351/QĐ-UBND ngày 13/4/2021 của UBND huyện Yên Phong về việc phê duyệt chủ trương đầu tư để đấu giá quyền sử dụng đất dự án: </w:t>
      </w:r>
      <w:r w:rsidR="00526E23">
        <w:rPr>
          <w:i/>
          <w:sz w:val="28"/>
          <w:szCs w:val="28"/>
        </w:rPr>
        <w:t xml:space="preserve">ĐTXD </w:t>
      </w:r>
      <w:r w:rsidRPr="00E34889">
        <w:rPr>
          <w:i/>
          <w:sz w:val="28"/>
          <w:szCs w:val="28"/>
        </w:rPr>
        <w:t>khu nhà ở đấu giá quyền sử dụng đất tại xã Long Châu, huyện Yên Phong;</w:t>
      </w:r>
    </w:p>
    <w:p w:rsidR="001E7CEA" w:rsidRPr="00E34889" w:rsidRDefault="00A10926" w:rsidP="001E7CEA">
      <w:pPr>
        <w:spacing w:before="60" w:after="60" w:line="276" w:lineRule="auto"/>
        <w:ind w:firstLine="720"/>
        <w:jc w:val="both"/>
        <w:rPr>
          <w:i/>
          <w:sz w:val="28"/>
          <w:szCs w:val="28"/>
        </w:rPr>
      </w:pPr>
      <w:r w:rsidRPr="00E34889">
        <w:rPr>
          <w:i/>
          <w:sz w:val="28"/>
          <w:szCs w:val="28"/>
        </w:rPr>
        <w:t xml:space="preserve">Căn cứ Quyết định số 4872/QĐ-UBND ngày 01/7/2021 của UBND huyện Yên Phong về việc phê duyệt dự án đầu tư để đấu giá </w:t>
      </w:r>
      <w:r w:rsidR="001E7CEA">
        <w:rPr>
          <w:i/>
          <w:sz w:val="28"/>
          <w:szCs w:val="28"/>
        </w:rPr>
        <w:t xml:space="preserve">QSDĐ </w:t>
      </w:r>
      <w:r w:rsidRPr="00E34889">
        <w:rPr>
          <w:i/>
          <w:sz w:val="28"/>
          <w:szCs w:val="28"/>
        </w:rPr>
        <w:t xml:space="preserve">dự án: </w:t>
      </w:r>
      <w:r w:rsidR="001E7CEA">
        <w:rPr>
          <w:i/>
          <w:sz w:val="28"/>
          <w:szCs w:val="28"/>
        </w:rPr>
        <w:t xml:space="preserve">ĐTXD </w:t>
      </w:r>
      <w:r w:rsidR="001E7CEA" w:rsidRPr="00E34889">
        <w:rPr>
          <w:i/>
          <w:sz w:val="28"/>
          <w:szCs w:val="28"/>
        </w:rPr>
        <w:t>khu nhà ở đấu giá quyền sử dụng đất tại xã Long Châu, huyện Yên Phong;</w:t>
      </w:r>
    </w:p>
    <w:p w:rsidR="00860066" w:rsidRPr="00A27B69" w:rsidRDefault="00860066" w:rsidP="00860066">
      <w:pPr>
        <w:spacing w:before="60" w:after="60" w:line="276" w:lineRule="auto"/>
        <w:ind w:firstLine="720"/>
        <w:jc w:val="both"/>
        <w:rPr>
          <w:i/>
          <w:sz w:val="28"/>
          <w:szCs w:val="28"/>
        </w:rPr>
      </w:pPr>
      <w:r w:rsidRPr="00A27B69">
        <w:rPr>
          <w:i/>
          <w:sz w:val="28"/>
          <w:szCs w:val="28"/>
        </w:rPr>
        <w:t>Căn cứ Quyết định</w:t>
      </w:r>
      <w:r>
        <w:rPr>
          <w:i/>
          <w:sz w:val="28"/>
          <w:szCs w:val="28"/>
        </w:rPr>
        <w:t xml:space="preserve"> số 4781</w:t>
      </w:r>
      <w:r w:rsidRPr="00A27B69">
        <w:rPr>
          <w:i/>
          <w:sz w:val="28"/>
          <w:szCs w:val="28"/>
        </w:rPr>
        <w:t>/QĐ-UBND ngày</w:t>
      </w:r>
      <w:r>
        <w:rPr>
          <w:i/>
          <w:sz w:val="28"/>
          <w:szCs w:val="28"/>
        </w:rPr>
        <w:t xml:space="preserve"> 23/6/2021 </w:t>
      </w:r>
      <w:r w:rsidRPr="00A27B69">
        <w:rPr>
          <w:i/>
          <w:sz w:val="28"/>
          <w:szCs w:val="28"/>
        </w:rPr>
        <w:t>của UBND huyện</w:t>
      </w:r>
      <w:r>
        <w:rPr>
          <w:i/>
          <w:sz w:val="28"/>
          <w:szCs w:val="28"/>
        </w:rPr>
        <w:t xml:space="preserve"> </w:t>
      </w:r>
      <w:r w:rsidRPr="00A27B69">
        <w:rPr>
          <w:i/>
          <w:sz w:val="28"/>
          <w:szCs w:val="28"/>
        </w:rPr>
        <w:t>Yên</w:t>
      </w:r>
      <w:r>
        <w:rPr>
          <w:i/>
          <w:sz w:val="28"/>
          <w:szCs w:val="28"/>
        </w:rPr>
        <w:t xml:space="preserve"> </w:t>
      </w:r>
      <w:r w:rsidRPr="00A27B69">
        <w:rPr>
          <w:i/>
          <w:sz w:val="28"/>
          <w:szCs w:val="28"/>
        </w:rPr>
        <w:t>Phong V/v phê duyệt Đồ án</w:t>
      </w:r>
      <w:r>
        <w:rPr>
          <w:i/>
          <w:sz w:val="28"/>
          <w:szCs w:val="28"/>
        </w:rPr>
        <w:t xml:space="preserve"> điều chỉnh</w:t>
      </w:r>
      <w:r w:rsidRPr="00A27B69">
        <w:rPr>
          <w:i/>
          <w:sz w:val="28"/>
          <w:szCs w:val="28"/>
        </w:rPr>
        <w:t xml:space="preserve"> quy hoạch chi tiết Khu nhà ở đấu giá QSDĐ tạo vốn xây dựng cơ sở hạ tầng tại thôn Ngô Xá, xã Long Châu, huyện Yên Phong;</w:t>
      </w:r>
    </w:p>
    <w:p w:rsidR="00F50940" w:rsidRDefault="00860066" w:rsidP="00A7615D">
      <w:pPr>
        <w:spacing w:before="60" w:after="60" w:line="276" w:lineRule="auto"/>
        <w:ind w:firstLine="720"/>
        <w:jc w:val="both"/>
        <w:rPr>
          <w:i/>
          <w:sz w:val="28"/>
          <w:szCs w:val="28"/>
        </w:rPr>
      </w:pPr>
      <w:r>
        <w:rPr>
          <w:i/>
          <w:sz w:val="28"/>
          <w:szCs w:val="28"/>
        </w:rPr>
        <w:t>Căn cứ Văn bản số 1657/GXN-UBND ngày 09/8/2021 của UBDN huyện Yên Phong V/v Giấy xác nhận đăng ký kế hoạch bảo vệ môi trường;</w:t>
      </w:r>
    </w:p>
    <w:p w:rsidR="00860066" w:rsidRDefault="00860066" w:rsidP="00A7615D">
      <w:pPr>
        <w:spacing w:before="60" w:after="60" w:line="276" w:lineRule="auto"/>
        <w:ind w:firstLine="720"/>
        <w:jc w:val="both"/>
        <w:rPr>
          <w:i/>
          <w:sz w:val="28"/>
          <w:szCs w:val="28"/>
        </w:rPr>
      </w:pPr>
      <w:r>
        <w:rPr>
          <w:i/>
          <w:sz w:val="28"/>
          <w:szCs w:val="28"/>
        </w:rPr>
        <w:t>Căn cứ Văn bản số 3349/UBND-TNMT ngày 15/10/2021 của UBND tỉnh Bắc Ninh V/v đấu giá quyền sử dụng đất để thực hiện dự án ĐTXD Khu nhà ở thôn Ngô Xá, xã Long Châu, huyện Yên Phong;</w:t>
      </w:r>
    </w:p>
    <w:p w:rsidR="00860066" w:rsidRDefault="00593657" w:rsidP="00A7615D">
      <w:pPr>
        <w:spacing w:before="60" w:after="60" w:line="276" w:lineRule="auto"/>
        <w:ind w:firstLine="720"/>
        <w:jc w:val="both"/>
        <w:rPr>
          <w:i/>
          <w:sz w:val="28"/>
          <w:szCs w:val="28"/>
        </w:rPr>
      </w:pPr>
      <w:r>
        <w:rPr>
          <w:i/>
          <w:sz w:val="28"/>
          <w:szCs w:val="28"/>
        </w:rPr>
        <w:t xml:space="preserve">Căn cứ Văn bản số 01/BC-HĐBT ngày 20/4/2022 của Hội đồng bồi thường hỗ trợ GPMB </w:t>
      </w:r>
      <w:r w:rsidR="00AD730E">
        <w:rPr>
          <w:i/>
          <w:sz w:val="28"/>
          <w:szCs w:val="28"/>
        </w:rPr>
        <w:t xml:space="preserve">V/v Báo cáo kết quả bồi thường, hỗ trợ khi Nhà nước thu hồi đất thực hiện </w:t>
      </w:r>
      <w:r>
        <w:rPr>
          <w:i/>
          <w:sz w:val="28"/>
          <w:szCs w:val="28"/>
        </w:rPr>
        <w:t>dự án Khu nhà ở đấu giá QSDĐ tạ</w:t>
      </w:r>
      <w:r w:rsidR="00AD730E">
        <w:rPr>
          <w:i/>
          <w:sz w:val="28"/>
          <w:szCs w:val="28"/>
        </w:rPr>
        <w:t>o vốn thôn Ngô Xá, xã Long Châu, huyện Yên Phong;</w:t>
      </w:r>
    </w:p>
    <w:p w:rsidR="00593657" w:rsidRDefault="004F63CB" w:rsidP="00711077">
      <w:pPr>
        <w:spacing w:before="60" w:after="60" w:line="276" w:lineRule="auto"/>
        <w:ind w:firstLine="720"/>
        <w:jc w:val="both"/>
        <w:rPr>
          <w:i/>
          <w:sz w:val="28"/>
          <w:szCs w:val="28"/>
        </w:rPr>
      </w:pPr>
      <w:r>
        <w:rPr>
          <w:i/>
          <w:sz w:val="28"/>
          <w:szCs w:val="28"/>
        </w:rPr>
        <w:t>Căn cứ Văn bản số 126/CV-KTHT ngày 21/4/2022 của Phòng Kinh tế và Hạ tầng huyện Yên Phong</w:t>
      </w:r>
      <w:r w:rsidR="00711077">
        <w:rPr>
          <w:i/>
          <w:sz w:val="28"/>
          <w:szCs w:val="28"/>
        </w:rPr>
        <w:t xml:space="preserve"> V/v hoàn thiện, bổ sung hồ sơ cấp chấp thuận chủ trương đầu tư dự án: ĐTXD Khu nhà ở đấu gi</w:t>
      </w:r>
      <w:r w:rsidR="00F945C5">
        <w:rPr>
          <w:i/>
          <w:sz w:val="28"/>
          <w:szCs w:val="28"/>
        </w:rPr>
        <w:t>á QSDĐ tạo vốn xây dựng cở sở hạ</w:t>
      </w:r>
      <w:r w:rsidR="00711077">
        <w:rPr>
          <w:i/>
          <w:sz w:val="28"/>
          <w:szCs w:val="28"/>
        </w:rPr>
        <w:t xml:space="preserve"> tầng tại thôn Ngô Xá, xã Long Châu, huyện Yên Phong;</w:t>
      </w:r>
    </w:p>
    <w:p w:rsidR="00384E47" w:rsidRPr="00A7615D" w:rsidRDefault="00384E47" w:rsidP="00384E47">
      <w:pPr>
        <w:spacing w:before="60" w:after="60" w:line="276" w:lineRule="auto"/>
        <w:ind w:firstLine="720"/>
        <w:jc w:val="both"/>
        <w:rPr>
          <w:i/>
          <w:sz w:val="28"/>
          <w:szCs w:val="28"/>
        </w:rPr>
      </w:pPr>
      <w:r>
        <w:rPr>
          <w:i/>
          <w:sz w:val="28"/>
          <w:szCs w:val="28"/>
        </w:rPr>
        <w:lastRenderedPageBreak/>
        <w:t>Căn cứ Văn bản số 714/KHĐT-KTĐN ngày 18/4/2022 của Sở Kế hoạch và Đầu tư Bắc Nin</w:t>
      </w:r>
      <w:r w:rsidR="00BA4E95">
        <w:rPr>
          <w:i/>
          <w:sz w:val="28"/>
          <w:szCs w:val="28"/>
        </w:rPr>
        <w:t>h V/v hoàn thiện, bổ sung hồ sơ</w:t>
      </w:r>
      <w:r>
        <w:rPr>
          <w:i/>
          <w:sz w:val="28"/>
          <w:szCs w:val="28"/>
        </w:rPr>
        <w:t xml:space="preserve"> cấp chấp thuận chủ trương đầu tư dự án ĐTXD </w:t>
      </w:r>
      <w:r w:rsidRPr="00384E47">
        <w:rPr>
          <w:i/>
          <w:sz w:val="28"/>
          <w:szCs w:val="28"/>
        </w:rPr>
        <w:t>Khu nhà ở đấu giá quyền sử dụng đất tạo vốn xây dựng cơ sở hạ tầng tại thôn Ngô Xá, xã Long Châu, huyện Yên Phong</w:t>
      </w:r>
      <w:r>
        <w:rPr>
          <w:i/>
          <w:sz w:val="28"/>
          <w:szCs w:val="28"/>
        </w:rPr>
        <w:t>;</w:t>
      </w:r>
    </w:p>
    <w:p w:rsidR="00BF2CE7" w:rsidRPr="00836D7A" w:rsidRDefault="00C47F9B" w:rsidP="00BF2CE7">
      <w:pPr>
        <w:spacing w:before="60" w:after="60" w:line="276" w:lineRule="auto"/>
        <w:ind w:firstLine="720"/>
        <w:jc w:val="both"/>
        <w:rPr>
          <w:i/>
          <w:spacing w:val="-6"/>
          <w:sz w:val="28"/>
          <w:szCs w:val="26"/>
          <w:lang w:val="pt-BR"/>
        </w:rPr>
      </w:pPr>
      <w:r w:rsidRPr="00836D7A">
        <w:rPr>
          <w:i/>
          <w:sz w:val="28"/>
          <w:szCs w:val="28"/>
          <w:lang w:val="pt-BR"/>
        </w:rPr>
        <w:t xml:space="preserve">Căn cứ Tờ </w:t>
      </w:r>
      <w:r w:rsidR="00836D7A" w:rsidRPr="00836D7A">
        <w:rPr>
          <w:i/>
          <w:sz w:val="28"/>
          <w:szCs w:val="28"/>
          <w:lang w:val="pt-BR"/>
        </w:rPr>
        <w:t>trình số 33</w:t>
      </w:r>
      <w:r w:rsidR="009E71A0" w:rsidRPr="00836D7A">
        <w:rPr>
          <w:i/>
          <w:sz w:val="28"/>
          <w:szCs w:val="28"/>
          <w:lang w:val="pt-BR"/>
        </w:rPr>
        <w:t xml:space="preserve">/TTr-UBND ngày </w:t>
      </w:r>
      <w:r w:rsidR="00BF2CE7" w:rsidRPr="00836D7A">
        <w:rPr>
          <w:i/>
          <w:sz w:val="28"/>
          <w:szCs w:val="28"/>
          <w:lang w:val="pt-BR"/>
        </w:rPr>
        <w:t>04/5</w:t>
      </w:r>
      <w:r w:rsidR="006C24EF" w:rsidRPr="00836D7A">
        <w:rPr>
          <w:i/>
          <w:sz w:val="28"/>
          <w:szCs w:val="28"/>
          <w:lang w:val="pt-BR"/>
        </w:rPr>
        <w:t xml:space="preserve">/2022 </w:t>
      </w:r>
      <w:r w:rsidR="009E71A0" w:rsidRPr="00836D7A">
        <w:rPr>
          <w:i/>
          <w:sz w:val="28"/>
          <w:szCs w:val="28"/>
          <w:lang w:val="pt-BR"/>
        </w:rPr>
        <w:t xml:space="preserve">của UBND xã </w:t>
      </w:r>
      <w:r w:rsidR="00BF2CE7" w:rsidRPr="00836D7A">
        <w:rPr>
          <w:i/>
          <w:sz w:val="28"/>
          <w:szCs w:val="28"/>
          <w:lang w:val="pt-BR"/>
        </w:rPr>
        <w:t>Long Châu</w:t>
      </w:r>
      <w:r w:rsidR="009E71A0" w:rsidRPr="00836D7A">
        <w:rPr>
          <w:i/>
          <w:sz w:val="28"/>
          <w:szCs w:val="28"/>
          <w:lang w:val="pt-BR"/>
        </w:rPr>
        <w:t xml:space="preserve"> về việc thẩm định, chấp thuận chủ trương đầu tư dự án: </w:t>
      </w:r>
      <w:r w:rsidR="00BF2CE7" w:rsidRPr="00836D7A">
        <w:rPr>
          <w:i/>
          <w:spacing w:val="-6"/>
          <w:sz w:val="28"/>
          <w:szCs w:val="26"/>
          <w:lang w:val="pt-BR"/>
        </w:rPr>
        <w:t>Khu nhà ở đấu giá quyền sử dụng đất tạo vốn xây dựng cơ sở hạ tầng tại thôn Ngô Xá, xã Long Châu, huyện Yên Phong.</w:t>
      </w:r>
    </w:p>
    <w:p w:rsidR="00A60196" w:rsidRPr="003436BE" w:rsidRDefault="000C368E" w:rsidP="00635AAC">
      <w:pPr>
        <w:spacing w:before="60" w:after="60" w:line="400" w:lineRule="exact"/>
        <w:ind w:firstLine="720"/>
        <w:jc w:val="both"/>
        <w:rPr>
          <w:sz w:val="28"/>
          <w:szCs w:val="26"/>
          <w:lang w:val="pt-BR"/>
        </w:rPr>
      </w:pPr>
      <w:r w:rsidRPr="003436BE">
        <w:rPr>
          <w:sz w:val="28"/>
          <w:szCs w:val="26"/>
          <w:lang w:val="pt-BR"/>
        </w:rPr>
        <w:t xml:space="preserve">UBND huyện </w:t>
      </w:r>
      <w:r w:rsidR="006E341F" w:rsidRPr="003436BE">
        <w:rPr>
          <w:sz w:val="28"/>
          <w:szCs w:val="26"/>
        </w:rPr>
        <w:t>YênPhong</w:t>
      </w:r>
      <w:r w:rsidR="00615896">
        <w:rPr>
          <w:sz w:val="28"/>
          <w:szCs w:val="26"/>
        </w:rPr>
        <w:t xml:space="preserve"> </w:t>
      </w:r>
      <w:r w:rsidR="006C24EF">
        <w:rPr>
          <w:sz w:val="28"/>
          <w:szCs w:val="26"/>
          <w:lang w:val="pt-BR"/>
        </w:rPr>
        <w:t xml:space="preserve">kính </w:t>
      </w:r>
      <w:r w:rsidRPr="003436BE">
        <w:rPr>
          <w:sz w:val="28"/>
          <w:szCs w:val="26"/>
          <w:lang w:val="pt-BR"/>
        </w:rPr>
        <w:t xml:space="preserve">đề nghị Sở Kế hoạch và Đầu tư thẩm định trình UBND tỉnh Bắc Ninh phê duyệt đề xuất </w:t>
      </w:r>
      <w:r w:rsidR="00554FFA" w:rsidRPr="003436BE">
        <w:rPr>
          <w:sz w:val="28"/>
          <w:szCs w:val="26"/>
          <w:lang w:val="pt-BR"/>
        </w:rPr>
        <w:t xml:space="preserve">chấp thuận </w:t>
      </w:r>
      <w:r w:rsidRPr="003436BE">
        <w:rPr>
          <w:sz w:val="28"/>
          <w:szCs w:val="26"/>
          <w:lang w:val="pt-BR"/>
        </w:rPr>
        <w:t xml:space="preserve">chủ trương đầu tư dự án: </w:t>
      </w:r>
      <w:r w:rsidR="00ED3045">
        <w:rPr>
          <w:sz w:val="28"/>
          <w:szCs w:val="26"/>
          <w:lang w:val="pt-BR"/>
        </w:rPr>
        <w:t>Khu nhà ở đấu giá QSDĐ tạo vốn xây dựng cơ sở hạ tầng tại thôn Ngô Xá, xã Long Châu, huyện Yên Phong</w:t>
      </w:r>
      <w:r w:rsidR="00872871">
        <w:rPr>
          <w:sz w:val="28"/>
          <w:szCs w:val="26"/>
          <w:lang w:val="pt-BR"/>
        </w:rPr>
        <w:t xml:space="preserve"> </w:t>
      </w:r>
      <w:r w:rsidRPr="003436BE">
        <w:rPr>
          <w:sz w:val="28"/>
          <w:szCs w:val="26"/>
          <w:lang w:val="pt-BR"/>
        </w:rPr>
        <w:t>với các nội dung chính như sau:</w:t>
      </w:r>
    </w:p>
    <w:p w:rsidR="00A60196" w:rsidRPr="003436BE" w:rsidRDefault="000C368E" w:rsidP="00635AAC">
      <w:pPr>
        <w:spacing w:before="60" w:after="60" w:line="400" w:lineRule="exact"/>
        <w:ind w:firstLine="720"/>
        <w:jc w:val="both"/>
        <w:rPr>
          <w:b/>
          <w:sz w:val="28"/>
          <w:szCs w:val="26"/>
          <w:lang w:val="pt-BR"/>
        </w:rPr>
      </w:pPr>
      <w:r w:rsidRPr="003436BE">
        <w:rPr>
          <w:b/>
          <w:sz w:val="28"/>
          <w:szCs w:val="26"/>
          <w:lang w:val="pt-BR"/>
        </w:rPr>
        <w:t>I. THÔNG TIN CHUNG DỰ ÁN</w:t>
      </w:r>
    </w:p>
    <w:p w:rsidR="00A60196" w:rsidRPr="009806E8" w:rsidRDefault="000C368E" w:rsidP="00635AAC">
      <w:pPr>
        <w:spacing w:before="60" w:after="60" w:line="400" w:lineRule="exact"/>
        <w:ind w:firstLine="720"/>
        <w:jc w:val="both"/>
        <w:rPr>
          <w:spacing w:val="-6"/>
          <w:sz w:val="28"/>
          <w:szCs w:val="26"/>
          <w:lang w:val="pt-BR"/>
        </w:rPr>
      </w:pPr>
      <w:r w:rsidRPr="009806E8">
        <w:rPr>
          <w:b/>
          <w:spacing w:val="-6"/>
          <w:sz w:val="28"/>
          <w:szCs w:val="26"/>
          <w:lang w:val="pt-BR"/>
        </w:rPr>
        <w:t>1. Tên dự án:</w:t>
      </w:r>
      <w:r w:rsidR="009806E8" w:rsidRPr="009806E8">
        <w:rPr>
          <w:b/>
          <w:spacing w:val="-6"/>
          <w:sz w:val="28"/>
          <w:szCs w:val="26"/>
          <w:lang w:val="pt-BR"/>
        </w:rPr>
        <w:t xml:space="preserve"> </w:t>
      </w:r>
      <w:r w:rsidR="00ED3045">
        <w:rPr>
          <w:spacing w:val="-6"/>
          <w:sz w:val="28"/>
          <w:szCs w:val="26"/>
          <w:lang w:val="pt-BR"/>
        </w:rPr>
        <w:t>Khu nhà ở đấu giá QSDĐ tạo vốn xây dựng cơ sở hạ tầng tại thôn Ngô Xá, xã Long Châu, huyện Yên Phong</w:t>
      </w:r>
      <w:r w:rsidR="006E341F" w:rsidRPr="009806E8">
        <w:rPr>
          <w:spacing w:val="-6"/>
          <w:sz w:val="28"/>
          <w:szCs w:val="26"/>
          <w:lang w:val="pt-BR"/>
        </w:rPr>
        <w:t>.</w:t>
      </w:r>
    </w:p>
    <w:p w:rsidR="003D0EAE" w:rsidRPr="003436BE" w:rsidRDefault="003D0EAE" w:rsidP="00635AAC">
      <w:pPr>
        <w:spacing w:before="60" w:after="60" w:line="400" w:lineRule="exact"/>
        <w:ind w:firstLine="720"/>
        <w:jc w:val="both"/>
        <w:rPr>
          <w:b/>
          <w:spacing w:val="-2"/>
          <w:sz w:val="28"/>
          <w:szCs w:val="28"/>
        </w:rPr>
      </w:pPr>
      <w:r w:rsidRPr="003436BE">
        <w:rPr>
          <w:b/>
          <w:spacing w:val="-2"/>
          <w:sz w:val="28"/>
          <w:szCs w:val="28"/>
        </w:rPr>
        <w:t>2</w:t>
      </w:r>
      <w:r w:rsidR="00505777" w:rsidRPr="003436BE">
        <w:rPr>
          <w:b/>
          <w:spacing w:val="-2"/>
          <w:sz w:val="28"/>
          <w:szCs w:val="28"/>
        </w:rPr>
        <w:t>. Mục</w:t>
      </w:r>
      <w:r w:rsidR="00872871">
        <w:rPr>
          <w:b/>
          <w:spacing w:val="-2"/>
          <w:sz w:val="28"/>
          <w:szCs w:val="28"/>
        </w:rPr>
        <w:t xml:space="preserve"> </w:t>
      </w:r>
      <w:r w:rsidR="00505777" w:rsidRPr="003436BE">
        <w:rPr>
          <w:b/>
          <w:spacing w:val="-2"/>
          <w:sz w:val="28"/>
          <w:szCs w:val="28"/>
        </w:rPr>
        <w:t>tiêu</w:t>
      </w:r>
      <w:r w:rsidR="00872871">
        <w:rPr>
          <w:b/>
          <w:spacing w:val="-2"/>
          <w:sz w:val="28"/>
          <w:szCs w:val="28"/>
        </w:rPr>
        <w:t xml:space="preserve"> </w:t>
      </w:r>
      <w:r w:rsidR="00505777" w:rsidRPr="003436BE">
        <w:rPr>
          <w:b/>
          <w:spacing w:val="-2"/>
          <w:sz w:val="28"/>
          <w:szCs w:val="28"/>
        </w:rPr>
        <w:t>hoạt</w:t>
      </w:r>
      <w:r w:rsidR="00872871">
        <w:rPr>
          <w:b/>
          <w:spacing w:val="-2"/>
          <w:sz w:val="28"/>
          <w:szCs w:val="28"/>
        </w:rPr>
        <w:t xml:space="preserve"> </w:t>
      </w:r>
      <w:r w:rsidR="00505777" w:rsidRPr="003436BE">
        <w:rPr>
          <w:b/>
          <w:spacing w:val="-2"/>
          <w:sz w:val="28"/>
          <w:szCs w:val="28"/>
        </w:rPr>
        <w:t>động</w:t>
      </w:r>
      <w:r w:rsidR="00872871">
        <w:rPr>
          <w:b/>
          <w:spacing w:val="-2"/>
          <w:sz w:val="28"/>
          <w:szCs w:val="28"/>
        </w:rPr>
        <w:t xml:space="preserve"> </w:t>
      </w:r>
      <w:r w:rsidR="00505777" w:rsidRPr="003436BE">
        <w:rPr>
          <w:b/>
          <w:spacing w:val="-2"/>
          <w:sz w:val="28"/>
          <w:szCs w:val="28"/>
        </w:rPr>
        <w:t>của</w:t>
      </w:r>
      <w:r w:rsidR="00872871">
        <w:rPr>
          <w:b/>
          <w:spacing w:val="-2"/>
          <w:sz w:val="28"/>
          <w:szCs w:val="28"/>
        </w:rPr>
        <w:t xml:space="preserve"> </w:t>
      </w:r>
      <w:r w:rsidR="00505777" w:rsidRPr="003436BE">
        <w:rPr>
          <w:b/>
          <w:spacing w:val="-2"/>
          <w:sz w:val="28"/>
          <w:szCs w:val="28"/>
        </w:rPr>
        <w:t>dự</w:t>
      </w:r>
      <w:r w:rsidR="00872871">
        <w:rPr>
          <w:b/>
          <w:spacing w:val="-2"/>
          <w:sz w:val="28"/>
          <w:szCs w:val="28"/>
        </w:rPr>
        <w:t xml:space="preserve"> </w:t>
      </w:r>
      <w:r w:rsidR="00505777" w:rsidRPr="003436BE">
        <w:rPr>
          <w:b/>
          <w:spacing w:val="-2"/>
          <w:sz w:val="28"/>
          <w:szCs w:val="28"/>
        </w:rPr>
        <w:t>án</w:t>
      </w:r>
    </w:p>
    <w:p w:rsidR="00AE6C8E" w:rsidRPr="003436BE" w:rsidRDefault="00AE6C8E" w:rsidP="00635AAC">
      <w:pPr>
        <w:spacing w:before="60" w:after="60" w:line="400" w:lineRule="exact"/>
        <w:ind w:firstLine="720"/>
        <w:jc w:val="both"/>
        <w:rPr>
          <w:sz w:val="28"/>
          <w:szCs w:val="28"/>
          <w:lang w:val="it-IT"/>
        </w:rPr>
      </w:pPr>
      <w:r w:rsidRPr="003436BE">
        <w:rPr>
          <w:bCs/>
          <w:sz w:val="28"/>
          <w:szCs w:val="28"/>
          <w:lang w:val="it-IT"/>
        </w:rPr>
        <w:t>- Đầu tư xây dựng đồng bộ hạ tầng kỹ thuật khu dân cư theo quy hoạch chi tiết được phê duyệt.</w:t>
      </w:r>
    </w:p>
    <w:p w:rsidR="00AE6C8E" w:rsidRPr="003436BE" w:rsidRDefault="00AE6C8E" w:rsidP="00635AAC">
      <w:pPr>
        <w:spacing w:before="60" w:after="60" w:line="400" w:lineRule="exact"/>
        <w:ind w:firstLine="720"/>
        <w:jc w:val="both"/>
        <w:rPr>
          <w:sz w:val="28"/>
          <w:szCs w:val="28"/>
          <w:lang w:val="pt-BR"/>
        </w:rPr>
      </w:pPr>
      <w:r w:rsidRPr="003436BE">
        <w:rPr>
          <w:sz w:val="28"/>
          <w:szCs w:val="28"/>
          <w:lang w:val="pt-BR"/>
        </w:rPr>
        <w:t>- Góp phần thúc đẩy tổng thể phát triển kinh tế - xã hội của địa phương nói riêng và toàn tỉnh Bắc Ninh nói chung.</w:t>
      </w:r>
    </w:p>
    <w:p w:rsidR="00AE6C8E" w:rsidRPr="003436BE" w:rsidRDefault="00AE6C8E" w:rsidP="00635AAC">
      <w:pPr>
        <w:spacing w:before="60" w:after="60" w:line="400" w:lineRule="exact"/>
        <w:ind w:firstLine="720"/>
        <w:jc w:val="both"/>
        <w:rPr>
          <w:sz w:val="28"/>
          <w:szCs w:val="28"/>
          <w:lang w:val="pt-BR"/>
        </w:rPr>
      </w:pPr>
      <w:r w:rsidRPr="003436BE">
        <w:rPr>
          <w:sz w:val="28"/>
          <w:szCs w:val="28"/>
          <w:lang w:val="pt-BR"/>
        </w:rPr>
        <w:t>- Cụ thể hóa chương trình phát triển đô thị, chương trình phát triển nhà ở, cung cấp sản phẩm dịch vụ nhà ở có đầy đủ hạ tầng kỹ thuật thiết yếu phục vụ nhu cầu phát triển nhà ở trên địa bàn.</w:t>
      </w:r>
    </w:p>
    <w:p w:rsidR="006E341F" w:rsidRPr="004360AC" w:rsidRDefault="006E341F" w:rsidP="00635AAC">
      <w:pPr>
        <w:spacing w:before="60" w:line="400" w:lineRule="exact"/>
        <w:ind w:firstLine="720"/>
        <w:jc w:val="both"/>
        <w:rPr>
          <w:sz w:val="28"/>
          <w:szCs w:val="28"/>
          <w:lang w:val="pt-BR"/>
        </w:rPr>
      </w:pPr>
      <w:r w:rsidRPr="004360AC">
        <w:rPr>
          <w:sz w:val="28"/>
          <w:szCs w:val="28"/>
          <w:lang w:val="pt-BR"/>
        </w:rPr>
        <w:t xml:space="preserve">- Cụ thể hóa các đồ án quy hoạch chung của huyện Yên Phong nói chung và xã </w:t>
      </w:r>
      <w:r w:rsidR="00BF2CE7">
        <w:rPr>
          <w:sz w:val="28"/>
          <w:szCs w:val="28"/>
          <w:lang w:val="pt-BR"/>
        </w:rPr>
        <w:t>Long Châu</w:t>
      </w:r>
      <w:r w:rsidRPr="004360AC">
        <w:rPr>
          <w:sz w:val="28"/>
          <w:szCs w:val="28"/>
          <w:lang w:val="pt-BR"/>
        </w:rPr>
        <w:t xml:space="preserve"> nói riêng, hiện thực hóa đồ án quy hoạch chi tiết </w:t>
      </w:r>
      <w:r w:rsidR="006C24EF" w:rsidRPr="004360AC">
        <w:rPr>
          <w:sz w:val="28"/>
          <w:szCs w:val="28"/>
          <w:lang w:val="pt-BR"/>
        </w:rPr>
        <w:t xml:space="preserve">tại </w:t>
      </w:r>
      <w:r w:rsidR="00D5452F" w:rsidRPr="004360AC">
        <w:rPr>
          <w:sz w:val="28"/>
          <w:szCs w:val="28"/>
          <w:lang w:val="pt-BR"/>
        </w:rPr>
        <w:t xml:space="preserve">các </w:t>
      </w:r>
      <w:r w:rsidR="00D17E60">
        <w:rPr>
          <w:sz w:val="28"/>
          <w:szCs w:val="28"/>
          <w:lang w:val="pt-BR"/>
        </w:rPr>
        <w:t>Quyết định</w:t>
      </w:r>
      <w:r w:rsidR="00D5452F" w:rsidRPr="004360AC">
        <w:rPr>
          <w:sz w:val="28"/>
          <w:szCs w:val="28"/>
          <w:lang w:val="pt-BR"/>
        </w:rPr>
        <w:t xml:space="preserve">: </w:t>
      </w:r>
      <w:r w:rsidR="00D17E60">
        <w:rPr>
          <w:sz w:val="28"/>
          <w:szCs w:val="28"/>
          <w:lang w:val="pt-BR"/>
        </w:rPr>
        <w:t xml:space="preserve">số </w:t>
      </w:r>
      <w:r w:rsidR="004B1D93" w:rsidRPr="004B1D93">
        <w:rPr>
          <w:sz w:val="28"/>
          <w:szCs w:val="28"/>
          <w:lang w:val="pt-BR"/>
        </w:rPr>
        <w:t>4701/QĐ-UBND ngày 13/6/2018 của UBND huyện Yên Phong V/v phê duyệt Đồ án quy hoạch chi tiết Khu nhà ở đấu giá QSDĐ tạo vốn xây dựng cơ sở hạ tầng tại thôn Ngô Xá, xã Long Châu, huyện Yên Phong</w:t>
      </w:r>
      <w:r w:rsidR="00D17E60" w:rsidRPr="00055DB9">
        <w:rPr>
          <w:sz w:val="28"/>
          <w:szCs w:val="26"/>
          <w:lang w:val="pt-BR"/>
        </w:rPr>
        <w:t>;</w:t>
      </w:r>
      <w:r w:rsidR="009806E8">
        <w:rPr>
          <w:sz w:val="28"/>
          <w:szCs w:val="26"/>
          <w:lang w:val="pt-BR"/>
        </w:rPr>
        <w:t xml:space="preserve"> </w:t>
      </w:r>
      <w:r w:rsidR="00D17E60">
        <w:rPr>
          <w:sz w:val="28"/>
          <w:szCs w:val="28"/>
          <w:lang w:val="pt-BR"/>
        </w:rPr>
        <w:t xml:space="preserve">số </w:t>
      </w:r>
      <w:r w:rsidR="004B1D93" w:rsidRPr="004B1D93">
        <w:rPr>
          <w:sz w:val="28"/>
          <w:szCs w:val="28"/>
          <w:lang w:val="pt-BR"/>
        </w:rPr>
        <w:t>4781/QĐ-UBND ngày 23/6/2021 của UBND huyện Yên Phong V/v phê duyệt Đồ án điều chỉnh quy hoạch chi tiết Khu nhà ở đấu giá QSDĐ tạo vốn xây dựng cơ sở hạ tầng tại thôn Ngô Xá, xã Long Châu, huyện Yên Phong</w:t>
      </w:r>
      <w:r w:rsidR="00D5452F" w:rsidRPr="004360AC">
        <w:rPr>
          <w:sz w:val="28"/>
          <w:szCs w:val="28"/>
          <w:lang w:val="pt-BR"/>
        </w:rPr>
        <w:t>,</w:t>
      </w:r>
      <w:r w:rsidRPr="004360AC">
        <w:rPr>
          <w:sz w:val="28"/>
          <w:szCs w:val="28"/>
          <w:lang w:val="pt-BR"/>
        </w:rPr>
        <w:t xml:space="preserve"> cụ thể: </w:t>
      </w:r>
    </w:p>
    <w:p w:rsidR="004B1D93" w:rsidRDefault="006C5A9C" w:rsidP="00635AAC">
      <w:pPr>
        <w:spacing w:before="60" w:after="60" w:line="400" w:lineRule="exact"/>
        <w:ind w:firstLine="720"/>
        <w:jc w:val="both"/>
        <w:rPr>
          <w:sz w:val="28"/>
          <w:szCs w:val="28"/>
          <w:lang w:val="pt-BR"/>
        </w:rPr>
      </w:pPr>
      <w:r>
        <w:rPr>
          <w:sz w:val="28"/>
          <w:szCs w:val="28"/>
          <w:lang w:val="pt-BR"/>
        </w:rPr>
        <w:t>+</w:t>
      </w:r>
      <w:r w:rsidR="00AE6C8E" w:rsidRPr="003436BE">
        <w:rPr>
          <w:sz w:val="28"/>
          <w:szCs w:val="28"/>
          <w:lang w:val="pt-BR"/>
        </w:rPr>
        <w:t xml:space="preserve"> Xây dựng khu nhà ở có hạ </w:t>
      </w:r>
      <w:r w:rsidR="004B1D93">
        <w:rPr>
          <w:sz w:val="28"/>
          <w:szCs w:val="28"/>
          <w:lang w:val="pt-BR"/>
        </w:rPr>
        <w:t xml:space="preserve">tầng kỹ thuật đồng bộ, hiện đại, màu sắc hài hòa kết hợp nhiều </w:t>
      </w:r>
      <w:r w:rsidR="00AE6C8E" w:rsidRPr="003436BE">
        <w:rPr>
          <w:sz w:val="28"/>
          <w:szCs w:val="28"/>
          <w:lang w:val="pt-BR"/>
        </w:rPr>
        <w:t xml:space="preserve">cây xanh </w:t>
      </w:r>
      <w:r w:rsidR="004B1D93">
        <w:rPr>
          <w:sz w:val="28"/>
          <w:szCs w:val="28"/>
          <w:lang w:val="pt-BR"/>
        </w:rPr>
        <w:t xml:space="preserve">bóng mát (ưu tiên trồng cây gỗ quý, hạn chế trồng cây cau vua) và cây xanh cảnh quan tạo môi trường sinh thái vi khí hậu. Từng nhóm tuyến phố được sử dụng chung một tông màu, lấy gam </w:t>
      </w:r>
      <w:r w:rsidR="00434B56">
        <w:rPr>
          <w:sz w:val="28"/>
          <w:szCs w:val="28"/>
          <w:lang w:val="pt-BR"/>
        </w:rPr>
        <w:t xml:space="preserve">màu chủ đạo cho </w:t>
      </w:r>
      <w:r w:rsidR="00434B56">
        <w:rPr>
          <w:sz w:val="28"/>
          <w:szCs w:val="28"/>
          <w:lang w:val="pt-BR"/>
        </w:rPr>
        <w:lastRenderedPageBreak/>
        <w:t>toàn khu là màu sáng và sử dụng màu đậm để tạo điểm nhấn, đảm bảo công năng sử dụng và phù hợp với cảnh quan.</w:t>
      </w:r>
    </w:p>
    <w:p w:rsidR="00AE6C8E" w:rsidRPr="003436BE" w:rsidRDefault="006C5A9C" w:rsidP="00635AAC">
      <w:pPr>
        <w:spacing w:before="60" w:after="60" w:line="400" w:lineRule="exact"/>
        <w:ind w:firstLine="720"/>
        <w:jc w:val="both"/>
        <w:rPr>
          <w:bCs/>
          <w:sz w:val="28"/>
          <w:szCs w:val="28"/>
          <w:lang w:val="it-IT"/>
        </w:rPr>
      </w:pPr>
      <w:r>
        <w:rPr>
          <w:sz w:val="28"/>
          <w:szCs w:val="28"/>
          <w:lang w:val="pt-BR"/>
        </w:rPr>
        <w:t>+</w:t>
      </w:r>
      <w:r w:rsidR="00AE6C8E" w:rsidRPr="003436BE">
        <w:rPr>
          <w:sz w:val="28"/>
          <w:szCs w:val="28"/>
          <w:lang w:val="pt-BR"/>
        </w:rPr>
        <w:t xml:space="preserve"> Dự án sau khi hoàn thành tạo ra khu nhà ở với hệ thống hạ tầng kỹ thuật, hạ tầng xã hội đồng bộ, hiện đại, có cảnh quan kiến trúc sạch đẹp, thân thiện với môi trường. Tạo diện mạo mới khang trang, hiện đại cho địa phương, góp phần nâng cao chất lượng cuộc sống của nhân dân.</w:t>
      </w:r>
    </w:p>
    <w:p w:rsidR="00AE6C8E" w:rsidRPr="003436BE" w:rsidRDefault="006C5A9C" w:rsidP="00635AAC">
      <w:pPr>
        <w:spacing w:before="60" w:after="60" w:line="400" w:lineRule="exact"/>
        <w:ind w:firstLine="720"/>
        <w:jc w:val="both"/>
        <w:rPr>
          <w:bCs/>
          <w:sz w:val="28"/>
          <w:szCs w:val="28"/>
          <w:lang w:val="it-IT"/>
        </w:rPr>
      </w:pPr>
      <w:r>
        <w:rPr>
          <w:bCs/>
          <w:sz w:val="28"/>
          <w:szCs w:val="28"/>
          <w:lang w:val="it-IT"/>
        </w:rPr>
        <w:t>+</w:t>
      </w:r>
      <w:r w:rsidR="00AE6C8E" w:rsidRPr="003436BE">
        <w:rPr>
          <w:bCs/>
          <w:sz w:val="28"/>
          <w:szCs w:val="28"/>
          <w:lang w:val="it-IT"/>
        </w:rPr>
        <w:t xml:space="preserve"> Hình thành một khu dân cư mới, hấp dẫn người dân thông qua mô hình một khu ở cộng đồng, có vị trí thuận lợi, đồng bộ về hạ tầng, bền vững về môi trường và có không gian cảnh quan đẹp, hài hòa. Góp phần vào sự phát triển Kinh tế - Xã hội của xã </w:t>
      </w:r>
      <w:r w:rsidR="00BF2CE7">
        <w:rPr>
          <w:bCs/>
          <w:sz w:val="28"/>
          <w:szCs w:val="28"/>
          <w:lang w:val="it-IT"/>
        </w:rPr>
        <w:t>Long Châu</w:t>
      </w:r>
      <w:r w:rsidR="00AE6C8E" w:rsidRPr="003436BE">
        <w:rPr>
          <w:bCs/>
          <w:sz w:val="28"/>
          <w:szCs w:val="28"/>
          <w:lang w:val="it-IT"/>
        </w:rPr>
        <w:t xml:space="preserve"> nói riêng và của huyện </w:t>
      </w:r>
      <w:r w:rsidR="006E341F" w:rsidRPr="003436BE">
        <w:rPr>
          <w:bCs/>
          <w:sz w:val="28"/>
          <w:szCs w:val="28"/>
          <w:lang w:val="it-IT"/>
        </w:rPr>
        <w:t>Yên Phong</w:t>
      </w:r>
      <w:r w:rsidR="00AE6C8E" w:rsidRPr="003436BE">
        <w:rPr>
          <w:bCs/>
          <w:sz w:val="28"/>
          <w:szCs w:val="28"/>
          <w:lang w:val="it-IT"/>
        </w:rPr>
        <w:t xml:space="preserve"> nói chung. Từng bước hoàn chỉnh quy hoạch chung huyện </w:t>
      </w:r>
      <w:r w:rsidR="006E341F" w:rsidRPr="003436BE">
        <w:rPr>
          <w:bCs/>
          <w:sz w:val="28"/>
          <w:szCs w:val="28"/>
          <w:lang w:val="it-IT"/>
        </w:rPr>
        <w:t>Yên Phong</w:t>
      </w:r>
      <w:r w:rsidR="00AE6C8E" w:rsidRPr="003436BE">
        <w:rPr>
          <w:bCs/>
          <w:sz w:val="28"/>
          <w:szCs w:val="28"/>
          <w:lang w:val="it-IT"/>
        </w:rPr>
        <w:t xml:space="preserve"> để đạt được hiệu quả Kinh tế - Xã hội, phù hợp mục tiêu của chủ đầu tư đồng thời đảm bảo lợi ích của địa phương và cộng đồng dân cư.</w:t>
      </w:r>
    </w:p>
    <w:p w:rsidR="00136B85" w:rsidRPr="003436BE" w:rsidRDefault="006C5A9C" w:rsidP="00635AAC">
      <w:pPr>
        <w:spacing w:before="60" w:after="60" w:line="400" w:lineRule="exact"/>
        <w:ind w:firstLine="720"/>
        <w:jc w:val="both"/>
        <w:rPr>
          <w:sz w:val="28"/>
          <w:szCs w:val="26"/>
          <w:lang w:val="pt-BR"/>
        </w:rPr>
      </w:pPr>
      <w:r>
        <w:rPr>
          <w:sz w:val="28"/>
          <w:szCs w:val="26"/>
          <w:lang w:val="pt-BR"/>
        </w:rPr>
        <w:t>+</w:t>
      </w:r>
      <w:r w:rsidR="00136B85" w:rsidRPr="003436BE">
        <w:rPr>
          <w:sz w:val="28"/>
          <w:szCs w:val="26"/>
          <w:lang w:val="pt-BR"/>
        </w:rPr>
        <w:t xml:space="preserve"> Tạo nguồn thu ngân sách để đầu tư xây dựng cơ sở </w:t>
      </w:r>
      <w:r w:rsidR="00ED361D">
        <w:rPr>
          <w:sz w:val="28"/>
          <w:szCs w:val="26"/>
          <w:lang w:val="pt-BR"/>
        </w:rPr>
        <w:t xml:space="preserve">kết cấu </w:t>
      </w:r>
      <w:r w:rsidR="00136B85" w:rsidRPr="003436BE">
        <w:rPr>
          <w:sz w:val="28"/>
          <w:szCs w:val="26"/>
          <w:lang w:val="pt-BR"/>
        </w:rPr>
        <w:t>hạ tầng tại địa phương.</w:t>
      </w:r>
    </w:p>
    <w:p w:rsidR="00AE6C8E" w:rsidRDefault="00AE6C8E" w:rsidP="00635AAC">
      <w:pPr>
        <w:spacing w:before="60" w:after="60" w:line="400" w:lineRule="exact"/>
        <w:ind w:firstLine="720"/>
        <w:jc w:val="both"/>
        <w:rPr>
          <w:sz w:val="28"/>
          <w:szCs w:val="28"/>
          <w:lang w:val="pt-BR"/>
        </w:rPr>
      </w:pPr>
      <w:r w:rsidRPr="003436BE">
        <w:rPr>
          <w:b/>
          <w:sz w:val="28"/>
          <w:szCs w:val="28"/>
          <w:lang w:val="pt-BR"/>
        </w:rPr>
        <w:t>3. Địa điểm thực hiện dự án:</w:t>
      </w:r>
      <w:r w:rsidR="00872871">
        <w:rPr>
          <w:b/>
          <w:sz w:val="28"/>
          <w:szCs w:val="28"/>
          <w:lang w:val="pt-BR"/>
        </w:rPr>
        <w:t xml:space="preserve"> </w:t>
      </w:r>
      <w:r w:rsidR="00DC6572" w:rsidRPr="00DC6572">
        <w:rPr>
          <w:sz w:val="28"/>
          <w:szCs w:val="28"/>
          <w:lang w:val="pt-BR"/>
        </w:rPr>
        <w:t>thôn</w:t>
      </w:r>
      <w:r w:rsidR="00CE3DCF">
        <w:rPr>
          <w:sz w:val="28"/>
          <w:szCs w:val="28"/>
          <w:lang w:val="pt-BR"/>
        </w:rPr>
        <w:t xml:space="preserve"> Ngô Xá</w:t>
      </w:r>
      <w:r w:rsidR="00DC6572" w:rsidRPr="00DC6572">
        <w:rPr>
          <w:sz w:val="28"/>
          <w:szCs w:val="28"/>
          <w:lang w:val="pt-BR"/>
        </w:rPr>
        <w:t>,</w:t>
      </w:r>
      <w:r w:rsidR="00DC6572">
        <w:rPr>
          <w:b/>
          <w:sz w:val="28"/>
          <w:szCs w:val="28"/>
          <w:lang w:val="pt-BR"/>
        </w:rPr>
        <w:t xml:space="preserve"> </w:t>
      </w:r>
      <w:r w:rsidR="00D41BF0" w:rsidRPr="003436BE">
        <w:rPr>
          <w:sz w:val="28"/>
          <w:szCs w:val="28"/>
        </w:rPr>
        <w:t>xã</w:t>
      </w:r>
      <w:r w:rsidR="00872871">
        <w:rPr>
          <w:sz w:val="28"/>
          <w:szCs w:val="28"/>
        </w:rPr>
        <w:t xml:space="preserve"> </w:t>
      </w:r>
      <w:r w:rsidR="00BF2CE7">
        <w:rPr>
          <w:sz w:val="28"/>
          <w:szCs w:val="28"/>
        </w:rPr>
        <w:t>Long Châu</w:t>
      </w:r>
      <w:r w:rsidR="00D41BF0" w:rsidRPr="003436BE">
        <w:rPr>
          <w:sz w:val="28"/>
          <w:szCs w:val="28"/>
        </w:rPr>
        <w:t>, huyện</w:t>
      </w:r>
      <w:r w:rsidR="00872871">
        <w:rPr>
          <w:sz w:val="28"/>
          <w:szCs w:val="28"/>
        </w:rPr>
        <w:t xml:space="preserve"> </w:t>
      </w:r>
      <w:r w:rsidR="00D41BF0" w:rsidRPr="003436BE">
        <w:rPr>
          <w:sz w:val="28"/>
          <w:szCs w:val="28"/>
        </w:rPr>
        <w:t>Yên</w:t>
      </w:r>
      <w:r w:rsidR="00872871">
        <w:rPr>
          <w:sz w:val="28"/>
          <w:szCs w:val="28"/>
        </w:rPr>
        <w:t xml:space="preserve"> </w:t>
      </w:r>
      <w:r w:rsidR="00D41BF0" w:rsidRPr="003436BE">
        <w:rPr>
          <w:sz w:val="28"/>
          <w:szCs w:val="28"/>
        </w:rPr>
        <w:t>Phong</w:t>
      </w:r>
      <w:r w:rsidR="00EF2D5A">
        <w:rPr>
          <w:sz w:val="28"/>
          <w:szCs w:val="28"/>
          <w:lang w:val="pt-BR"/>
        </w:rPr>
        <w:t>, tỉnh Bắc Ninh, cụ thể:</w:t>
      </w:r>
    </w:p>
    <w:p w:rsidR="003D00AA" w:rsidRPr="009806E8" w:rsidRDefault="00EF2D5A" w:rsidP="00635AAC">
      <w:pPr>
        <w:spacing w:before="60" w:after="60" w:line="400" w:lineRule="exact"/>
        <w:ind w:firstLine="720"/>
        <w:jc w:val="both"/>
        <w:rPr>
          <w:spacing w:val="-6"/>
          <w:sz w:val="28"/>
          <w:szCs w:val="28"/>
          <w:lang w:val="pt-BR"/>
        </w:rPr>
      </w:pPr>
      <w:r w:rsidRPr="009806E8">
        <w:rPr>
          <w:spacing w:val="-6"/>
          <w:sz w:val="28"/>
          <w:szCs w:val="28"/>
          <w:lang w:val="pt-BR"/>
        </w:rPr>
        <w:t>- Phía Bắc</w:t>
      </w:r>
      <w:r w:rsidR="00BA4E95">
        <w:rPr>
          <w:spacing w:val="-6"/>
          <w:sz w:val="28"/>
          <w:szCs w:val="28"/>
          <w:lang w:val="pt-BR"/>
        </w:rPr>
        <w:t>: G</w:t>
      </w:r>
      <w:r w:rsidRPr="009806E8">
        <w:rPr>
          <w:spacing w:val="-6"/>
          <w:sz w:val="28"/>
          <w:szCs w:val="28"/>
          <w:lang w:val="pt-BR"/>
        </w:rPr>
        <w:t xml:space="preserve">iáp </w:t>
      </w:r>
      <w:r w:rsidR="00CE3DCF">
        <w:rPr>
          <w:spacing w:val="-6"/>
          <w:sz w:val="28"/>
          <w:szCs w:val="28"/>
          <w:lang w:val="pt-BR"/>
        </w:rPr>
        <w:t>ruộng canh tác thôn Ngô Xá.</w:t>
      </w:r>
    </w:p>
    <w:p w:rsidR="003D00AA" w:rsidRDefault="003D00AA" w:rsidP="00635AAC">
      <w:pPr>
        <w:spacing w:before="60" w:after="60" w:line="400" w:lineRule="exact"/>
        <w:ind w:firstLine="720"/>
        <w:jc w:val="both"/>
        <w:rPr>
          <w:sz w:val="28"/>
          <w:szCs w:val="28"/>
          <w:lang w:val="pt-BR"/>
        </w:rPr>
      </w:pPr>
      <w:r>
        <w:rPr>
          <w:sz w:val="28"/>
          <w:szCs w:val="28"/>
          <w:lang w:val="pt-BR"/>
        </w:rPr>
        <w:t xml:space="preserve">- Phía </w:t>
      </w:r>
      <w:r w:rsidR="00CE3DCF">
        <w:rPr>
          <w:sz w:val="28"/>
          <w:szCs w:val="28"/>
          <w:lang w:val="pt-BR"/>
        </w:rPr>
        <w:t>Nam: Giáp khu nhà ở (đã được phê duyệt quy hoạch).</w:t>
      </w:r>
    </w:p>
    <w:p w:rsidR="00CE3DCF" w:rsidRDefault="00CE3DCF" w:rsidP="00635AAC">
      <w:pPr>
        <w:spacing w:before="60" w:after="60" w:line="400" w:lineRule="exact"/>
        <w:ind w:firstLine="720"/>
        <w:jc w:val="both"/>
        <w:rPr>
          <w:sz w:val="28"/>
          <w:szCs w:val="28"/>
          <w:lang w:val="pt-BR"/>
        </w:rPr>
      </w:pPr>
      <w:r>
        <w:rPr>
          <w:sz w:val="28"/>
          <w:szCs w:val="28"/>
          <w:lang w:val="pt-BR"/>
        </w:rPr>
        <w:t>- Phía Đông: Giáp khu cây xăng.</w:t>
      </w:r>
    </w:p>
    <w:p w:rsidR="00CE3DCF" w:rsidRDefault="00EF2D5A" w:rsidP="00635AAC">
      <w:pPr>
        <w:spacing w:before="60" w:after="60" w:line="400" w:lineRule="exact"/>
        <w:ind w:firstLine="720"/>
        <w:jc w:val="both"/>
        <w:rPr>
          <w:sz w:val="28"/>
          <w:szCs w:val="28"/>
          <w:lang w:val="pt-BR"/>
        </w:rPr>
      </w:pPr>
      <w:r>
        <w:rPr>
          <w:sz w:val="28"/>
          <w:szCs w:val="28"/>
          <w:lang w:val="pt-BR"/>
        </w:rPr>
        <w:t>- Phí Tây</w:t>
      </w:r>
      <w:r w:rsidR="00BA4E95">
        <w:rPr>
          <w:sz w:val="28"/>
          <w:szCs w:val="28"/>
          <w:lang w:val="pt-BR"/>
        </w:rPr>
        <w:t>:</w:t>
      </w:r>
      <w:r w:rsidR="006B0776">
        <w:rPr>
          <w:sz w:val="28"/>
          <w:szCs w:val="28"/>
          <w:lang w:val="pt-BR"/>
        </w:rPr>
        <w:t xml:space="preserve"> G</w:t>
      </w:r>
      <w:r>
        <w:rPr>
          <w:sz w:val="28"/>
          <w:szCs w:val="28"/>
          <w:lang w:val="pt-BR"/>
        </w:rPr>
        <w:t xml:space="preserve">iáp </w:t>
      </w:r>
      <w:r w:rsidR="003D00AA">
        <w:rPr>
          <w:sz w:val="28"/>
          <w:szCs w:val="28"/>
          <w:lang w:val="pt-BR"/>
        </w:rPr>
        <w:t xml:space="preserve">đường </w:t>
      </w:r>
      <w:r w:rsidR="00CE3DCF">
        <w:rPr>
          <w:sz w:val="28"/>
          <w:szCs w:val="28"/>
          <w:lang w:val="pt-BR"/>
        </w:rPr>
        <w:t>liên thôn nối ra KCN Yên Phong.</w:t>
      </w:r>
    </w:p>
    <w:p w:rsidR="00AE6C8E" w:rsidRPr="00E978AF" w:rsidRDefault="00AE6C8E" w:rsidP="00635AAC">
      <w:pPr>
        <w:spacing w:before="60" w:after="60" w:line="400" w:lineRule="exact"/>
        <w:ind w:firstLine="720"/>
        <w:jc w:val="both"/>
        <w:rPr>
          <w:b/>
          <w:sz w:val="28"/>
          <w:szCs w:val="28"/>
          <w:lang w:val="pt-BR"/>
        </w:rPr>
      </w:pPr>
      <w:r w:rsidRPr="00E978AF">
        <w:rPr>
          <w:b/>
          <w:sz w:val="28"/>
          <w:szCs w:val="28"/>
          <w:lang w:val="pt-BR"/>
        </w:rPr>
        <w:t>4. Quy mô đầu tư:</w:t>
      </w:r>
    </w:p>
    <w:p w:rsidR="00872871" w:rsidRPr="00E978AF" w:rsidRDefault="00872871" w:rsidP="00635AAC">
      <w:pPr>
        <w:spacing w:before="60" w:after="60" w:line="400" w:lineRule="exact"/>
        <w:ind w:firstLine="720"/>
        <w:jc w:val="both"/>
        <w:rPr>
          <w:i/>
          <w:sz w:val="28"/>
          <w:szCs w:val="28"/>
          <w:lang w:val="pt-BR"/>
        </w:rPr>
      </w:pPr>
      <w:r w:rsidRPr="00E978AF">
        <w:rPr>
          <w:i/>
          <w:sz w:val="28"/>
          <w:szCs w:val="28"/>
          <w:lang w:val="pt-BR"/>
        </w:rPr>
        <w:t xml:space="preserve">4.1. Diện tích đất, mặt nước, mặt bằng dự kiến sử dụng: </w:t>
      </w:r>
      <w:r w:rsidR="00044E06">
        <w:rPr>
          <w:bCs/>
          <w:i/>
          <w:sz w:val="28"/>
          <w:szCs w:val="28"/>
        </w:rPr>
        <w:t xml:space="preserve">9.946,68 </w:t>
      </w:r>
      <w:r w:rsidRPr="00E978AF">
        <w:rPr>
          <w:i/>
          <w:sz w:val="28"/>
          <w:szCs w:val="28"/>
          <w:lang w:val="pt-BR"/>
        </w:rPr>
        <w:t>m</w:t>
      </w:r>
      <w:r w:rsidRPr="00E978AF">
        <w:rPr>
          <w:i/>
          <w:sz w:val="28"/>
          <w:szCs w:val="28"/>
          <w:vertAlign w:val="superscript"/>
          <w:lang w:val="pt-BR"/>
        </w:rPr>
        <w:t>2</w:t>
      </w:r>
      <w:r w:rsidRPr="00E978AF">
        <w:rPr>
          <w:i/>
          <w:sz w:val="28"/>
          <w:szCs w:val="28"/>
          <w:lang w:val="pt-BR"/>
        </w:rPr>
        <w:t>.</w:t>
      </w:r>
    </w:p>
    <w:p w:rsidR="00872871" w:rsidRPr="00E978AF" w:rsidRDefault="00872871" w:rsidP="00635AAC">
      <w:pPr>
        <w:spacing w:before="60" w:after="60" w:line="400" w:lineRule="exact"/>
        <w:ind w:firstLine="720"/>
        <w:jc w:val="both"/>
        <w:rPr>
          <w:i/>
          <w:sz w:val="28"/>
          <w:szCs w:val="28"/>
          <w:lang w:val="pt-BR"/>
        </w:rPr>
      </w:pPr>
      <w:r w:rsidRPr="00E978AF">
        <w:rPr>
          <w:i/>
          <w:sz w:val="28"/>
          <w:szCs w:val="28"/>
          <w:lang w:val="pt-BR"/>
        </w:rPr>
        <w:t xml:space="preserve">4.2. Diện tích đất phù hợp với quy hoạch sử dụng đất: </w:t>
      </w:r>
      <w:r w:rsidR="00044E06">
        <w:rPr>
          <w:bCs/>
          <w:i/>
          <w:sz w:val="28"/>
          <w:szCs w:val="28"/>
        </w:rPr>
        <w:t>9.946,8</w:t>
      </w:r>
      <w:r>
        <w:rPr>
          <w:bCs/>
          <w:i/>
          <w:sz w:val="28"/>
          <w:szCs w:val="28"/>
        </w:rPr>
        <w:t xml:space="preserve"> </w:t>
      </w:r>
      <w:r w:rsidRPr="00E978AF">
        <w:rPr>
          <w:i/>
          <w:sz w:val="28"/>
          <w:szCs w:val="28"/>
          <w:lang w:val="pt-BR"/>
        </w:rPr>
        <w:t>m</w:t>
      </w:r>
      <w:r w:rsidRPr="00E978AF">
        <w:rPr>
          <w:i/>
          <w:sz w:val="28"/>
          <w:szCs w:val="28"/>
          <w:vertAlign w:val="superscript"/>
          <w:lang w:val="pt-BR"/>
        </w:rPr>
        <w:t>2</w:t>
      </w:r>
      <w:r w:rsidRPr="00E978AF">
        <w:rPr>
          <w:i/>
          <w:sz w:val="28"/>
          <w:szCs w:val="28"/>
          <w:lang w:val="pt-BR"/>
        </w:rPr>
        <w:t>.</w:t>
      </w:r>
    </w:p>
    <w:p w:rsidR="00872871" w:rsidRPr="00E978AF" w:rsidRDefault="00872871" w:rsidP="00635AAC">
      <w:pPr>
        <w:spacing w:before="60" w:after="60" w:line="400" w:lineRule="exact"/>
        <w:ind w:firstLine="720"/>
        <w:jc w:val="both"/>
        <w:rPr>
          <w:i/>
          <w:sz w:val="28"/>
          <w:szCs w:val="28"/>
          <w:lang w:val="pt-BR"/>
        </w:rPr>
      </w:pPr>
      <w:r w:rsidRPr="00E978AF">
        <w:rPr>
          <w:i/>
          <w:sz w:val="28"/>
          <w:szCs w:val="28"/>
          <w:lang w:val="pt-BR"/>
        </w:rPr>
        <w:t>4.3. Công suất thiết kế.</w:t>
      </w:r>
    </w:p>
    <w:p w:rsidR="00872871" w:rsidRPr="004360AC" w:rsidRDefault="00872871" w:rsidP="00635AAC">
      <w:pPr>
        <w:spacing w:before="60" w:line="400" w:lineRule="exact"/>
        <w:ind w:firstLine="720"/>
        <w:jc w:val="both"/>
        <w:rPr>
          <w:sz w:val="28"/>
          <w:szCs w:val="28"/>
          <w:lang w:val="pt-BR"/>
        </w:rPr>
      </w:pPr>
      <w:r w:rsidRPr="004360AC">
        <w:rPr>
          <w:sz w:val="28"/>
          <w:szCs w:val="28"/>
          <w:lang w:val="pt-BR"/>
        </w:rPr>
        <w:t>- Xây dựng hoàn thiện các hạng mục hạ tầng kỹ thuật bao gồm: San nền, đường giao thông, hệ thống cấp nước, thoát nước, cấp điện, chiếu sáng, hào kỹ thuật,</w:t>
      </w:r>
      <w:r w:rsidR="00044E06">
        <w:rPr>
          <w:sz w:val="28"/>
          <w:szCs w:val="28"/>
          <w:lang w:val="pt-BR"/>
        </w:rPr>
        <w:t xml:space="preserve"> </w:t>
      </w:r>
      <w:r w:rsidR="00F13B9F">
        <w:rPr>
          <w:sz w:val="28"/>
          <w:szCs w:val="28"/>
          <w:lang w:val="pt-BR"/>
        </w:rPr>
        <w:t xml:space="preserve">thông tin liên lạc, </w:t>
      </w:r>
      <w:r w:rsidRPr="004360AC">
        <w:rPr>
          <w:sz w:val="28"/>
          <w:szCs w:val="28"/>
          <w:lang w:val="pt-BR"/>
        </w:rPr>
        <w:t>...).</w:t>
      </w:r>
    </w:p>
    <w:p w:rsidR="00872871" w:rsidRPr="003436BE" w:rsidRDefault="00872871" w:rsidP="00635AAC">
      <w:pPr>
        <w:spacing w:before="60" w:after="60" w:line="400" w:lineRule="exact"/>
        <w:ind w:firstLine="720"/>
        <w:jc w:val="both"/>
        <w:rPr>
          <w:sz w:val="28"/>
          <w:szCs w:val="28"/>
          <w:shd w:val="clear" w:color="auto" w:fill="FFFFFF"/>
        </w:rPr>
      </w:pPr>
      <w:r w:rsidRPr="003436BE">
        <w:rPr>
          <w:sz w:val="28"/>
          <w:szCs w:val="28"/>
          <w:lang w:val="pt-BR"/>
        </w:rPr>
        <w:t xml:space="preserve">- </w:t>
      </w:r>
      <w:r w:rsidRPr="003436BE">
        <w:rPr>
          <w:sz w:val="28"/>
          <w:szCs w:val="28"/>
        </w:rPr>
        <w:t>Xây</w:t>
      </w:r>
      <w:r>
        <w:rPr>
          <w:sz w:val="28"/>
          <w:szCs w:val="28"/>
        </w:rPr>
        <w:t xml:space="preserve"> </w:t>
      </w:r>
      <w:r w:rsidRPr="003436BE">
        <w:rPr>
          <w:sz w:val="28"/>
          <w:szCs w:val="28"/>
        </w:rPr>
        <w:t>dựng</w:t>
      </w:r>
      <w:r>
        <w:rPr>
          <w:sz w:val="28"/>
          <w:szCs w:val="28"/>
        </w:rPr>
        <w:t xml:space="preserve"> </w:t>
      </w:r>
      <w:r w:rsidRPr="003436BE">
        <w:rPr>
          <w:sz w:val="28"/>
          <w:szCs w:val="28"/>
        </w:rPr>
        <w:t xml:space="preserve">nhà ở: </w:t>
      </w:r>
      <w:r w:rsidRPr="003436BE">
        <w:rPr>
          <w:sz w:val="28"/>
          <w:szCs w:val="28"/>
          <w:shd w:val="clear" w:color="auto" w:fill="FFFFFF"/>
        </w:rPr>
        <w:t>Dự</w:t>
      </w:r>
      <w:r>
        <w:rPr>
          <w:sz w:val="28"/>
          <w:szCs w:val="28"/>
          <w:shd w:val="clear" w:color="auto" w:fill="FFFFFF"/>
        </w:rPr>
        <w:t xml:space="preserve"> </w:t>
      </w:r>
      <w:r w:rsidRPr="003436BE">
        <w:rPr>
          <w:sz w:val="28"/>
          <w:szCs w:val="28"/>
          <w:shd w:val="clear" w:color="auto" w:fill="FFFFFF"/>
        </w:rPr>
        <w:t>án</w:t>
      </w:r>
      <w:r>
        <w:rPr>
          <w:sz w:val="28"/>
          <w:szCs w:val="28"/>
          <w:shd w:val="clear" w:color="auto" w:fill="FFFFFF"/>
        </w:rPr>
        <w:t xml:space="preserve"> </w:t>
      </w:r>
      <w:r w:rsidRPr="003436BE">
        <w:rPr>
          <w:sz w:val="28"/>
          <w:szCs w:val="28"/>
          <w:shd w:val="clear" w:color="auto" w:fill="FFFFFF"/>
        </w:rPr>
        <w:t>sẽ</w:t>
      </w:r>
      <w:r>
        <w:rPr>
          <w:sz w:val="28"/>
          <w:szCs w:val="28"/>
          <w:shd w:val="clear" w:color="auto" w:fill="FFFFFF"/>
        </w:rPr>
        <w:t xml:space="preserve"> </w:t>
      </w:r>
      <w:r w:rsidRPr="003436BE">
        <w:rPr>
          <w:sz w:val="28"/>
          <w:szCs w:val="28"/>
          <w:shd w:val="clear" w:color="auto" w:fill="FFFFFF"/>
        </w:rPr>
        <w:t>xây</w:t>
      </w:r>
      <w:r>
        <w:rPr>
          <w:sz w:val="28"/>
          <w:szCs w:val="28"/>
          <w:shd w:val="clear" w:color="auto" w:fill="FFFFFF"/>
        </w:rPr>
        <w:t xml:space="preserve"> </w:t>
      </w:r>
      <w:r w:rsidRPr="003436BE">
        <w:rPr>
          <w:sz w:val="28"/>
          <w:szCs w:val="28"/>
          <w:shd w:val="clear" w:color="auto" w:fill="FFFFFF"/>
        </w:rPr>
        <w:t>thô, hoàn</w:t>
      </w:r>
      <w:r>
        <w:rPr>
          <w:sz w:val="28"/>
          <w:szCs w:val="28"/>
          <w:shd w:val="clear" w:color="auto" w:fill="FFFFFF"/>
        </w:rPr>
        <w:t xml:space="preserve"> </w:t>
      </w:r>
      <w:r w:rsidRPr="003436BE">
        <w:rPr>
          <w:sz w:val="28"/>
          <w:szCs w:val="28"/>
          <w:shd w:val="clear" w:color="auto" w:fill="FFFFFF"/>
        </w:rPr>
        <w:t>thiện</w:t>
      </w:r>
      <w:r>
        <w:rPr>
          <w:sz w:val="28"/>
          <w:szCs w:val="28"/>
          <w:shd w:val="clear" w:color="auto" w:fill="FFFFFF"/>
        </w:rPr>
        <w:t xml:space="preserve"> </w:t>
      </w:r>
      <w:r w:rsidRPr="003436BE">
        <w:rPr>
          <w:sz w:val="28"/>
          <w:szCs w:val="28"/>
          <w:shd w:val="clear" w:color="auto" w:fill="FFFFFF"/>
        </w:rPr>
        <w:t>mặt</w:t>
      </w:r>
      <w:r>
        <w:rPr>
          <w:sz w:val="28"/>
          <w:szCs w:val="28"/>
          <w:shd w:val="clear" w:color="auto" w:fill="FFFFFF"/>
        </w:rPr>
        <w:t xml:space="preserve"> </w:t>
      </w:r>
      <w:r w:rsidRPr="003436BE">
        <w:rPr>
          <w:sz w:val="28"/>
          <w:szCs w:val="28"/>
          <w:shd w:val="clear" w:color="auto" w:fill="FFFFFF"/>
        </w:rPr>
        <w:t>tiền</w:t>
      </w:r>
      <w:r>
        <w:rPr>
          <w:sz w:val="28"/>
          <w:szCs w:val="28"/>
          <w:shd w:val="clear" w:color="auto" w:fill="FFFFFF"/>
        </w:rPr>
        <w:t xml:space="preserve"> </w:t>
      </w:r>
      <w:r w:rsidRPr="003436BE">
        <w:rPr>
          <w:sz w:val="28"/>
          <w:szCs w:val="28"/>
          <w:shd w:val="clear" w:color="auto" w:fill="FFFFFF"/>
        </w:rPr>
        <w:t>tất</w:t>
      </w:r>
      <w:r>
        <w:rPr>
          <w:sz w:val="28"/>
          <w:szCs w:val="28"/>
          <w:shd w:val="clear" w:color="auto" w:fill="FFFFFF"/>
        </w:rPr>
        <w:t xml:space="preserve"> </w:t>
      </w:r>
      <w:r w:rsidRPr="003436BE">
        <w:rPr>
          <w:sz w:val="28"/>
          <w:szCs w:val="28"/>
          <w:shd w:val="clear" w:color="auto" w:fill="FFFFFF"/>
        </w:rPr>
        <w:t>cả</w:t>
      </w:r>
      <w:r>
        <w:rPr>
          <w:sz w:val="28"/>
          <w:szCs w:val="28"/>
          <w:shd w:val="clear" w:color="auto" w:fill="FFFFFF"/>
        </w:rPr>
        <w:t xml:space="preserve"> </w:t>
      </w:r>
      <w:r w:rsidRPr="003436BE">
        <w:rPr>
          <w:sz w:val="28"/>
          <w:szCs w:val="28"/>
          <w:shd w:val="clear" w:color="auto" w:fill="FFFFFF"/>
        </w:rPr>
        <w:t>các</w:t>
      </w:r>
      <w:r>
        <w:rPr>
          <w:sz w:val="28"/>
          <w:szCs w:val="28"/>
          <w:shd w:val="clear" w:color="auto" w:fill="FFFFFF"/>
        </w:rPr>
        <w:t xml:space="preserve"> </w:t>
      </w:r>
      <w:r w:rsidRPr="003436BE">
        <w:rPr>
          <w:sz w:val="28"/>
          <w:szCs w:val="28"/>
          <w:shd w:val="clear" w:color="auto" w:fill="FFFFFF"/>
        </w:rPr>
        <w:t>căn</w:t>
      </w:r>
      <w:r>
        <w:rPr>
          <w:sz w:val="28"/>
          <w:szCs w:val="28"/>
          <w:shd w:val="clear" w:color="auto" w:fill="FFFFFF"/>
        </w:rPr>
        <w:t xml:space="preserve"> </w:t>
      </w:r>
      <w:r w:rsidRPr="003436BE">
        <w:rPr>
          <w:sz w:val="28"/>
          <w:szCs w:val="28"/>
          <w:shd w:val="clear" w:color="auto" w:fill="FFFFFF"/>
        </w:rPr>
        <w:t>nhà ở liền</w:t>
      </w:r>
      <w:r>
        <w:rPr>
          <w:sz w:val="28"/>
          <w:szCs w:val="28"/>
          <w:shd w:val="clear" w:color="auto" w:fill="FFFFFF"/>
        </w:rPr>
        <w:t xml:space="preserve"> </w:t>
      </w:r>
      <w:r w:rsidRPr="003436BE">
        <w:rPr>
          <w:sz w:val="28"/>
          <w:szCs w:val="28"/>
          <w:shd w:val="clear" w:color="auto" w:fill="FFFFFF"/>
        </w:rPr>
        <w:t xml:space="preserve">kề. </w:t>
      </w:r>
      <w:r w:rsidR="00570DE5">
        <w:rPr>
          <w:sz w:val="28"/>
          <w:szCs w:val="28"/>
          <w:shd w:val="clear" w:color="auto" w:fill="FFFFFF"/>
        </w:rPr>
        <w:t xml:space="preserve">Diện tích lô đất từ 70,00 </w:t>
      </w:r>
      <w:r w:rsidR="004B09A1" w:rsidRPr="004B09A1">
        <w:rPr>
          <w:sz w:val="28"/>
          <w:szCs w:val="28"/>
          <w:shd w:val="clear" w:color="auto" w:fill="FFFFFF"/>
        </w:rPr>
        <w:t>-</w:t>
      </w:r>
      <w:r w:rsidR="00570DE5">
        <w:rPr>
          <w:sz w:val="28"/>
          <w:szCs w:val="28"/>
          <w:shd w:val="clear" w:color="auto" w:fill="FFFFFF"/>
        </w:rPr>
        <w:t xml:space="preserve"> </w:t>
      </w:r>
      <w:r w:rsidR="004B09A1" w:rsidRPr="004B09A1">
        <w:rPr>
          <w:sz w:val="28"/>
          <w:szCs w:val="28"/>
          <w:shd w:val="clear" w:color="auto" w:fill="FFFFFF"/>
        </w:rPr>
        <w:t>102,90</w:t>
      </w:r>
      <w:r w:rsidRPr="004B09A1">
        <w:rPr>
          <w:sz w:val="28"/>
          <w:szCs w:val="28"/>
          <w:shd w:val="clear" w:color="auto" w:fill="FFFFFF"/>
        </w:rPr>
        <w:t xml:space="preserve"> m</w:t>
      </w:r>
      <w:r w:rsidRPr="004B09A1">
        <w:rPr>
          <w:sz w:val="28"/>
          <w:szCs w:val="28"/>
          <w:shd w:val="clear" w:color="auto" w:fill="FFFFFF"/>
          <w:vertAlign w:val="superscript"/>
        </w:rPr>
        <w:t>2</w:t>
      </w:r>
      <w:r w:rsidRPr="004B09A1">
        <w:rPr>
          <w:sz w:val="28"/>
          <w:szCs w:val="28"/>
          <w:shd w:val="clear" w:color="auto" w:fill="FFFFFF"/>
        </w:rPr>
        <w:t>. Mật độ xây dựng</w:t>
      </w:r>
      <w:r w:rsidR="004B09A1" w:rsidRPr="004B09A1">
        <w:rPr>
          <w:sz w:val="28"/>
          <w:szCs w:val="28"/>
          <w:shd w:val="clear" w:color="auto" w:fill="FFFFFF"/>
        </w:rPr>
        <w:t xml:space="preserve"> từ khoảng 79,7</w:t>
      </w:r>
      <w:r w:rsidRPr="004B09A1">
        <w:rPr>
          <w:sz w:val="28"/>
          <w:szCs w:val="28"/>
          <w:shd w:val="clear" w:color="auto" w:fill="FFFFFF"/>
        </w:rPr>
        <w:t>% -100</w:t>
      </w:r>
      <w:r w:rsidR="006C44F3" w:rsidRPr="004B09A1">
        <w:rPr>
          <w:sz w:val="28"/>
          <w:szCs w:val="28"/>
          <w:shd w:val="clear" w:color="auto" w:fill="FFFFFF"/>
        </w:rPr>
        <w:t>%, tầng cao xây dựng 03 – 05</w:t>
      </w:r>
      <w:r w:rsidRPr="004B09A1">
        <w:rPr>
          <w:sz w:val="28"/>
          <w:szCs w:val="28"/>
          <w:shd w:val="clear" w:color="auto" w:fill="FFFFFF"/>
        </w:rPr>
        <w:t xml:space="preserve"> tầng.</w:t>
      </w:r>
    </w:p>
    <w:p w:rsidR="00872871" w:rsidRPr="003436BE" w:rsidRDefault="00872871" w:rsidP="00635AAC">
      <w:pPr>
        <w:spacing w:before="60" w:after="60" w:line="400" w:lineRule="exact"/>
        <w:ind w:firstLine="720"/>
        <w:jc w:val="both"/>
        <w:rPr>
          <w:sz w:val="28"/>
          <w:szCs w:val="28"/>
          <w:shd w:val="clear" w:color="auto" w:fill="FFFFFF"/>
        </w:rPr>
      </w:pPr>
      <w:r w:rsidRPr="003436BE">
        <w:rPr>
          <w:sz w:val="28"/>
          <w:szCs w:val="28"/>
          <w:shd w:val="clear" w:color="auto" w:fill="FFFFFF"/>
        </w:rPr>
        <w:t>- Kết</w:t>
      </w:r>
      <w:r>
        <w:rPr>
          <w:sz w:val="28"/>
          <w:szCs w:val="28"/>
          <w:shd w:val="clear" w:color="auto" w:fill="FFFFFF"/>
        </w:rPr>
        <w:t xml:space="preserve"> </w:t>
      </w:r>
      <w:r w:rsidRPr="003436BE">
        <w:rPr>
          <w:sz w:val="28"/>
          <w:szCs w:val="28"/>
          <w:shd w:val="clear" w:color="auto" w:fill="FFFFFF"/>
        </w:rPr>
        <w:t>cấu</w:t>
      </w:r>
      <w:r>
        <w:rPr>
          <w:sz w:val="28"/>
          <w:szCs w:val="28"/>
          <w:shd w:val="clear" w:color="auto" w:fill="FFFFFF"/>
        </w:rPr>
        <w:t xml:space="preserve"> </w:t>
      </w:r>
      <w:r w:rsidRPr="003436BE">
        <w:rPr>
          <w:sz w:val="28"/>
          <w:szCs w:val="28"/>
          <w:shd w:val="clear" w:color="auto" w:fill="FFFFFF"/>
        </w:rPr>
        <w:t>công</w:t>
      </w:r>
      <w:r>
        <w:rPr>
          <w:sz w:val="28"/>
          <w:szCs w:val="28"/>
          <w:shd w:val="clear" w:color="auto" w:fill="FFFFFF"/>
        </w:rPr>
        <w:t xml:space="preserve"> </w:t>
      </w:r>
      <w:r w:rsidRPr="003436BE">
        <w:rPr>
          <w:sz w:val="28"/>
          <w:szCs w:val="28"/>
          <w:shd w:val="clear" w:color="auto" w:fill="FFFFFF"/>
        </w:rPr>
        <w:t>trình: Công</w:t>
      </w:r>
      <w:r>
        <w:rPr>
          <w:sz w:val="28"/>
          <w:szCs w:val="28"/>
          <w:shd w:val="clear" w:color="auto" w:fill="FFFFFF"/>
        </w:rPr>
        <w:t xml:space="preserve"> </w:t>
      </w:r>
      <w:r w:rsidRPr="003436BE">
        <w:rPr>
          <w:sz w:val="28"/>
          <w:szCs w:val="28"/>
          <w:shd w:val="clear" w:color="auto" w:fill="FFFFFF"/>
        </w:rPr>
        <w:t>trình</w:t>
      </w:r>
      <w:r>
        <w:rPr>
          <w:sz w:val="28"/>
          <w:szCs w:val="28"/>
          <w:shd w:val="clear" w:color="auto" w:fill="FFFFFF"/>
        </w:rPr>
        <w:t xml:space="preserve"> </w:t>
      </w:r>
      <w:r w:rsidRPr="003436BE">
        <w:rPr>
          <w:sz w:val="28"/>
          <w:szCs w:val="28"/>
          <w:shd w:val="clear" w:color="auto" w:fill="FFFFFF"/>
        </w:rPr>
        <w:t>kết</w:t>
      </w:r>
      <w:r>
        <w:rPr>
          <w:sz w:val="28"/>
          <w:szCs w:val="28"/>
          <w:shd w:val="clear" w:color="auto" w:fill="FFFFFF"/>
        </w:rPr>
        <w:t xml:space="preserve"> </w:t>
      </w:r>
      <w:r w:rsidRPr="003436BE">
        <w:rPr>
          <w:sz w:val="28"/>
          <w:szCs w:val="28"/>
          <w:shd w:val="clear" w:color="auto" w:fill="FFFFFF"/>
        </w:rPr>
        <w:t>cấu</w:t>
      </w:r>
      <w:r>
        <w:rPr>
          <w:sz w:val="28"/>
          <w:szCs w:val="28"/>
          <w:shd w:val="clear" w:color="auto" w:fill="FFFFFF"/>
        </w:rPr>
        <w:t xml:space="preserve"> </w:t>
      </w:r>
      <w:r w:rsidRPr="003436BE">
        <w:rPr>
          <w:sz w:val="28"/>
          <w:szCs w:val="28"/>
          <w:shd w:val="clear" w:color="auto" w:fill="FFFFFF"/>
        </w:rPr>
        <w:t>khung</w:t>
      </w:r>
      <w:r>
        <w:rPr>
          <w:sz w:val="28"/>
          <w:szCs w:val="28"/>
          <w:shd w:val="clear" w:color="auto" w:fill="FFFFFF"/>
        </w:rPr>
        <w:t xml:space="preserve"> </w:t>
      </w:r>
      <w:r w:rsidRPr="003436BE">
        <w:rPr>
          <w:sz w:val="28"/>
          <w:szCs w:val="28"/>
          <w:shd w:val="clear" w:color="auto" w:fill="FFFFFF"/>
        </w:rPr>
        <w:t>bê</w:t>
      </w:r>
      <w:r>
        <w:rPr>
          <w:sz w:val="28"/>
          <w:szCs w:val="28"/>
          <w:shd w:val="clear" w:color="auto" w:fill="FFFFFF"/>
        </w:rPr>
        <w:t xml:space="preserve"> </w:t>
      </w:r>
      <w:r w:rsidRPr="003436BE">
        <w:rPr>
          <w:sz w:val="28"/>
          <w:szCs w:val="28"/>
          <w:shd w:val="clear" w:color="auto" w:fill="FFFFFF"/>
        </w:rPr>
        <w:t>tông</w:t>
      </w:r>
      <w:r>
        <w:rPr>
          <w:sz w:val="28"/>
          <w:szCs w:val="28"/>
          <w:shd w:val="clear" w:color="auto" w:fill="FFFFFF"/>
        </w:rPr>
        <w:t xml:space="preserve"> </w:t>
      </w:r>
      <w:r w:rsidRPr="003436BE">
        <w:rPr>
          <w:sz w:val="28"/>
          <w:szCs w:val="28"/>
          <w:shd w:val="clear" w:color="auto" w:fill="FFFFFF"/>
        </w:rPr>
        <w:t>cốt</w:t>
      </w:r>
      <w:r>
        <w:rPr>
          <w:sz w:val="28"/>
          <w:szCs w:val="28"/>
          <w:shd w:val="clear" w:color="auto" w:fill="FFFFFF"/>
        </w:rPr>
        <w:t xml:space="preserve"> </w:t>
      </w:r>
      <w:r w:rsidRPr="003436BE">
        <w:rPr>
          <w:sz w:val="28"/>
          <w:szCs w:val="28"/>
          <w:shd w:val="clear" w:color="auto" w:fill="FFFFFF"/>
        </w:rPr>
        <w:t>thép, chịu</w:t>
      </w:r>
      <w:r>
        <w:rPr>
          <w:sz w:val="28"/>
          <w:szCs w:val="28"/>
          <w:shd w:val="clear" w:color="auto" w:fill="FFFFFF"/>
        </w:rPr>
        <w:t xml:space="preserve"> </w:t>
      </w:r>
      <w:r w:rsidRPr="003436BE">
        <w:rPr>
          <w:sz w:val="28"/>
          <w:szCs w:val="28"/>
          <w:shd w:val="clear" w:color="auto" w:fill="FFFFFF"/>
        </w:rPr>
        <w:t>lực, tường</w:t>
      </w:r>
      <w:r>
        <w:rPr>
          <w:sz w:val="28"/>
          <w:szCs w:val="28"/>
          <w:shd w:val="clear" w:color="auto" w:fill="FFFFFF"/>
        </w:rPr>
        <w:t xml:space="preserve"> </w:t>
      </w:r>
      <w:r w:rsidRPr="003436BE">
        <w:rPr>
          <w:sz w:val="28"/>
          <w:szCs w:val="28"/>
          <w:shd w:val="clear" w:color="auto" w:fill="FFFFFF"/>
        </w:rPr>
        <w:t>bao</w:t>
      </w:r>
      <w:r>
        <w:rPr>
          <w:sz w:val="28"/>
          <w:szCs w:val="28"/>
          <w:shd w:val="clear" w:color="auto" w:fill="FFFFFF"/>
        </w:rPr>
        <w:t xml:space="preserve"> </w:t>
      </w:r>
      <w:r w:rsidRPr="003436BE">
        <w:rPr>
          <w:sz w:val="28"/>
          <w:szCs w:val="28"/>
          <w:shd w:val="clear" w:color="auto" w:fill="FFFFFF"/>
        </w:rPr>
        <w:t>xây</w:t>
      </w:r>
      <w:r>
        <w:rPr>
          <w:sz w:val="28"/>
          <w:szCs w:val="28"/>
          <w:shd w:val="clear" w:color="auto" w:fill="FFFFFF"/>
        </w:rPr>
        <w:t xml:space="preserve"> </w:t>
      </w:r>
      <w:r w:rsidRPr="003436BE">
        <w:rPr>
          <w:sz w:val="28"/>
          <w:szCs w:val="28"/>
          <w:shd w:val="clear" w:color="auto" w:fill="FFFFFF"/>
        </w:rPr>
        <w:t>gạch, sàn</w:t>
      </w:r>
      <w:r>
        <w:rPr>
          <w:sz w:val="28"/>
          <w:szCs w:val="28"/>
          <w:shd w:val="clear" w:color="auto" w:fill="FFFFFF"/>
        </w:rPr>
        <w:t xml:space="preserve"> </w:t>
      </w:r>
      <w:r w:rsidRPr="003436BE">
        <w:rPr>
          <w:sz w:val="28"/>
          <w:szCs w:val="28"/>
          <w:shd w:val="clear" w:color="auto" w:fill="FFFFFF"/>
        </w:rPr>
        <w:t>mái BTCT đổ</w:t>
      </w:r>
      <w:r>
        <w:rPr>
          <w:sz w:val="28"/>
          <w:szCs w:val="28"/>
          <w:shd w:val="clear" w:color="auto" w:fill="FFFFFF"/>
        </w:rPr>
        <w:t xml:space="preserve"> </w:t>
      </w:r>
      <w:r w:rsidRPr="003436BE">
        <w:rPr>
          <w:sz w:val="28"/>
          <w:szCs w:val="28"/>
          <w:shd w:val="clear" w:color="auto" w:fill="FFFFFF"/>
        </w:rPr>
        <w:t>tại</w:t>
      </w:r>
      <w:r>
        <w:rPr>
          <w:sz w:val="28"/>
          <w:szCs w:val="28"/>
          <w:shd w:val="clear" w:color="auto" w:fill="FFFFFF"/>
        </w:rPr>
        <w:t xml:space="preserve"> </w:t>
      </w:r>
      <w:r w:rsidRPr="003436BE">
        <w:rPr>
          <w:sz w:val="28"/>
          <w:szCs w:val="28"/>
          <w:shd w:val="clear" w:color="auto" w:fill="FFFFFF"/>
        </w:rPr>
        <w:t>chỗ.</w:t>
      </w:r>
    </w:p>
    <w:p w:rsidR="00872871" w:rsidRPr="003436BE" w:rsidRDefault="00872871" w:rsidP="00635AAC">
      <w:pPr>
        <w:spacing w:before="60" w:after="60" w:line="400" w:lineRule="exact"/>
        <w:ind w:firstLine="720"/>
        <w:jc w:val="both"/>
        <w:rPr>
          <w:sz w:val="28"/>
          <w:szCs w:val="28"/>
        </w:rPr>
      </w:pPr>
      <w:r w:rsidRPr="003436BE">
        <w:rPr>
          <w:sz w:val="28"/>
          <w:szCs w:val="28"/>
          <w:lang w:val="pt-BR"/>
        </w:rPr>
        <w:t xml:space="preserve">- Xây dựng nhà ở xây thô hoàn thiện kiến trúc mặt ngoài các </w:t>
      </w:r>
      <w:r w:rsidRPr="003436BE">
        <w:rPr>
          <w:sz w:val="28"/>
          <w:szCs w:val="28"/>
        </w:rPr>
        <w:t>tất</w:t>
      </w:r>
      <w:r>
        <w:rPr>
          <w:sz w:val="28"/>
          <w:szCs w:val="28"/>
        </w:rPr>
        <w:t xml:space="preserve"> </w:t>
      </w:r>
      <w:r w:rsidRPr="003436BE">
        <w:rPr>
          <w:sz w:val="28"/>
          <w:szCs w:val="28"/>
        </w:rPr>
        <w:t>cả</w:t>
      </w:r>
      <w:r>
        <w:rPr>
          <w:sz w:val="28"/>
          <w:szCs w:val="28"/>
        </w:rPr>
        <w:t xml:space="preserve"> </w:t>
      </w:r>
      <w:r w:rsidRPr="003436BE">
        <w:rPr>
          <w:sz w:val="28"/>
          <w:szCs w:val="28"/>
          <w:lang w:val="pt-BR"/>
        </w:rPr>
        <w:t>lô đất</w:t>
      </w:r>
      <w:r w:rsidRPr="003436BE">
        <w:rPr>
          <w:sz w:val="28"/>
          <w:szCs w:val="28"/>
        </w:rPr>
        <w:t>.</w:t>
      </w:r>
    </w:p>
    <w:p w:rsidR="00872871" w:rsidRPr="003436BE" w:rsidRDefault="00872871" w:rsidP="00635AAC">
      <w:pPr>
        <w:spacing w:before="60" w:after="60" w:line="400" w:lineRule="exact"/>
        <w:ind w:firstLine="720"/>
        <w:jc w:val="both"/>
        <w:rPr>
          <w:i/>
          <w:sz w:val="28"/>
          <w:szCs w:val="28"/>
          <w:lang w:val="pt-BR"/>
        </w:rPr>
      </w:pPr>
      <w:r w:rsidRPr="003436BE">
        <w:rPr>
          <w:i/>
          <w:sz w:val="28"/>
          <w:szCs w:val="28"/>
          <w:lang w:val="pt-BR"/>
        </w:rPr>
        <w:t>4.4. Sản phẩm, dịch vụ cung cấp.</w:t>
      </w:r>
    </w:p>
    <w:p w:rsidR="00872871" w:rsidRPr="003436BE" w:rsidRDefault="00872871" w:rsidP="00635AAC">
      <w:pPr>
        <w:spacing w:before="60" w:after="60" w:line="400" w:lineRule="exact"/>
        <w:ind w:firstLine="720"/>
        <w:jc w:val="both"/>
        <w:rPr>
          <w:sz w:val="28"/>
          <w:szCs w:val="28"/>
          <w:lang w:val="pt-BR"/>
        </w:rPr>
      </w:pPr>
      <w:r w:rsidRPr="003436BE">
        <w:rPr>
          <w:sz w:val="28"/>
          <w:szCs w:val="28"/>
          <w:lang w:val="pt-BR"/>
        </w:rPr>
        <w:lastRenderedPageBreak/>
        <w:t>Khu nhà ở có đầy đủ hạ tầng kỹ thuật, hạ tầng xã hội bao gồm:</w:t>
      </w:r>
    </w:p>
    <w:p w:rsidR="00E85CDB" w:rsidRPr="004360AC" w:rsidRDefault="00872871" w:rsidP="00635AAC">
      <w:pPr>
        <w:spacing w:before="60" w:after="60" w:line="400" w:lineRule="exact"/>
        <w:ind w:firstLine="720"/>
        <w:jc w:val="both"/>
        <w:rPr>
          <w:sz w:val="28"/>
          <w:szCs w:val="28"/>
          <w:lang w:val="pt-BR"/>
        </w:rPr>
      </w:pPr>
      <w:r w:rsidRPr="003436BE">
        <w:rPr>
          <w:sz w:val="28"/>
          <w:szCs w:val="28"/>
          <w:lang w:val="pt-BR"/>
        </w:rPr>
        <w:t xml:space="preserve">- Hạ tầng kỹ thuật chủ yếu: </w:t>
      </w:r>
      <w:r w:rsidR="00E85CDB" w:rsidRPr="004360AC">
        <w:rPr>
          <w:sz w:val="28"/>
          <w:szCs w:val="28"/>
          <w:lang w:val="pt-BR"/>
        </w:rPr>
        <w:t>San nền, đường giao thông, hệ thống cấp nước, thoát nước, cấp điện, chiếu sáng, hào kỹ thuật,</w:t>
      </w:r>
      <w:r w:rsidR="00E85CDB">
        <w:rPr>
          <w:sz w:val="28"/>
          <w:szCs w:val="28"/>
          <w:lang w:val="pt-BR"/>
        </w:rPr>
        <w:t xml:space="preserve"> thông tin liên lạc, </w:t>
      </w:r>
      <w:r w:rsidR="00E85CDB" w:rsidRPr="004360AC">
        <w:rPr>
          <w:sz w:val="28"/>
          <w:szCs w:val="28"/>
          <w:lang w:val="pt-BR"/>
        </w:rPr>
        <w:t>...).</w:t>
      </w:r>
    </w:p>
    <w:p w:rsidR="00872871" w:rsidRPr="003436BE" w:rsidRDefault="00872871" w:rsidP="00635AAC">
      <w:pPr>
        <w:spacing w:before="60" w:after="60" w:line="400" w:lineRule="exact"/>
        <w:ind w:firstLine="720"/>
        <w:jc w:val="both"/>
        <w:rPr>
          <w:rStyle w:val="Emphasis"/>
          <w:sz w:val="28"/>
          <w:szCs w:val="28"/>
          <w:shd w:val="clear" w:color="auto" w:fill="FFFFFF"/>
        </w:rPr>
      </w:pPr>
      <w:r w:rsidRPr="003436BE">
        <w:rPr>
          <w:i/>
          <w:sz w:val="28"/>
          <w:szCs w:val="28"/>
          <w:lang w:val="pt-BR"/>
        </w:rPr>
        <w:t>4.5. Quy mô kiến trúc xây dựng dự kiến</w:t>
      </w:r>
      <w:r w:rsidRPr="003436BE">
        <w:rPr>
          <w:rStyle w:val="Emphasis"/>
          <w:sz w:val="28"/>
          <w:szCs w:val="28"/>
          <w:shd w:val="clear" w:color="auto" w:fill="FFFFFF"/>
        </w:rPr>
        <w:t>(diện</w:t>
      </w:r>
      <w:r>
        <w:rPr>
          <w:rStyle w:val="Emphasis"/>
          <w:sz w:val="28"/>
          <w:szCs w:val="28"/>
          <w:shd w:val="clear" w:color="auto" w:fill="FFFFFF"/>
        </w:rPr>
        <w:t xml:space="preserve"> </w:t>
      </w:r>
      <w:r w:rsidRPr="003436BE">
        <w:rPr>
          <w:rStyle w:val="Emphasis"/>
          <w:sz w:val="28"/>
          <w:szCs w:val="28"/>
          <w:shd w:val="clear" w:color="auto" w:fill="FFFFFF"/>
        </w:rPr>
        <w:t>tích</w:t>
      </w:r>
      <w:r>
        <w:rPr>
          <w:rStyle w:val="Emphasis"/>
          <w:sz w:val="28"/>
          <w:szCs w:val="28"/>
          <w:shd w:val="clear" w:color="auto" w:fill="FFFFFF"/>
        </w:rPr>
        <w:t xml:space="preserve"> </w:t>
      </w:r>
      <w:r w:rsidRPr="003436BE">
        <w:rPr>
          <w:rStyle w:val="Emphasis"/>
          <w:sz w:val="28"/>
          <w:szCs w:val="28"/>
          <w:shd w:val="clear" w:color="auto" w:fill="FFFFFF"/>
        </w:rPr>
        <w:t>xây</w:t>
      </w:r>
      <w:r>
        <w:rPr>
          <w:rStyle w:val="Emphasis"/>
          <w:sz w:val="28"/>
          <w:szCs w:val="28"/>
          <w:shd w:val="clear" w:color="auto" w:fill="FFFFFF"/>
        </w:rPr>
        <w:t xml:space="preserve"> </w:t>
      </w:r>
      <w:r w:rsidRPr="003436BE">
        <w:rPr>
          <w:rStyle w:val="Emphasis"/>
          <w:sz w:val="28"/>
          <w:szCs w:val="28"/>
          <w:shd w:val="clear" w:color="auto" w:fill="FFFFFF"/>
        </w:rPr>
        <w:t>dựng, diện</w:t>
      </w:r>
      <w:r>
        <w:rPr>
          <w:rStyle w:val="Emphasis"/>
          <w:sz w:val="28"/>
          <w:szCs w:val="28"/>
          <w:shd w:val="clear" w:color="auto" w:fill="FFFFFF"/>
        </w:rPr>
        <w:t xml:space="preserve"> </w:t>
      </w:r>
      <w:r w:rsidRPr="003436BE">
        <w:rPr>
          <w:rStyle w:val="Emphasis"/>
          <w:sz w:val="28"/>
          <w:szCs w:val="28"/>
          <w:shd w:val="clear" w:color="auto" w:fill="FFFFFF"/>
        </w:rPr>
        <w:t>tích</w:t>
      </w:r>
      <w:r>
        <w:rPr>
          <w:rStyle w:val="Emphasis"/>
          <w:sz w:val="28"/>
          <w:szCs w:val="28"/>
          <w:shd w:val="clear" w:color="auto" w:fill="FFFFFF"/>
        </w:rPr>
        <w:t xml:space="preserve"> </w:t>
      </w:r>
      <w:r w:rsidRPr="003436BE">
        <w:rPr>
          <w:rStyle w:val="Emphasis"/>
          <w:sz w:val="28"/>
          <w:szCs w:val="28"/>
          <w:shd w:val="clear" w:color="auto" w:fill="FFFFFF"/>
        </w:rPr>
        <w:t>sàn, số</w:t>
      </w:r>
      <w:r>
        <w:rPr>
          <w:rStyle w:val="Emphasis"/>
          <w:sz w:val="28"/>
          <w:szCs w:val="28"/>
          <w:shd w:val="clear" w:color="auto" w:fill="FFFFFF"/>
        </w:rPr>
        <w:t xml:space="preserve"> </w:t>
      </w:r>
      <w:r w:rsidRPr="003436BE">
        <w:rPr>
          <w:rStyle w:val="Emphasis"/>
          <w:sz w:val="28"/>
          <w:szCs w:val="28"/>
          <w:shd w:val="clear" w:color="auto" w:fill="FFFFFF"/>
        </w:rPr>
        <w:t>tầng, chiều</w:t>
      </w:r>
      <w:r>
        <w:rPr>
          <w:rStyle w:val="Emphasis"/>
          <w:sz w:val="28"/>
          <w:szCs w:val="28"/>
          <w:shd w:val="clear" w:color="auto" w:fill="FFFFFF"/>
        </w:rPr>
        <w:t xml:space="preserve"> </w:t>
      </w:r>
      <w:r w:rsidRPr="003436BE">
        <w:rPr>
          <w:rStyle w:val="Emphasis"/>
          <w:sz w:val="28"/>
          <w:szCs w:val="28"/>
          <w:shd w:val="clear" w:color="auto" w:fill="FFFFFF"/>
        </w:rPr>
        <w:t>cao</w:t>
      </w:r>
      <w:r>
        <w:rPr>
          <w:rStyle w:val="Emphasis"/>
          <w:sz w:val="28"/>
          <w:szCs w:val="28"/>
          <w:shd w:val="clear" w:color="auto" w:fill="FFFFFF"/>
        </w:rPr>
        <w:t xml:space="preserve"> </w:t>
      </w:r>
      <w:r w:rsidRPr="003436BE">
        <w:rPr>
          <w:rStyle w:val="Emphasis"/>
          <w:sz w:val="28"/>
          <w:szCs w:val="28"/>
          <w:shd w:val="clear" w:color="auto" w:fill="FFFFFF"/>
        </w:rPr>
        <w:t>công</w:t>
      </w:r>
      <w:r>
        <w:rPr>
          <w:rStyle w:val="Emphasis"/>
          <w:sz w:val="28"/>
          <w:szCs w:val="28"/>
          <w:shd w:val="clear" w:color="auto" w:fill="FFFFFF"/>
        </w:rPr>
        <w:t xml:space="preserve"> </w:t>
      </w:r>
      <w:r w:rsidRPr="003436BE">
        <w:rPr>
          <w:rStyle w:val="Emphasis"/>
          <w:sz w:val="28"/>
          <w:szCs w:val="28"/>
          <w:shd w:val="clear" w:color="auto" w:fill="FFFFFF"/>
        </w:rPr>
        <w:t>trình,</w:t>
      </w:r>
      <w:r w:rsidRPr="003436BE">
        <w:rPr>
          <w:sz w:val="28"/>
          <w:szCs w:val="28"/>
          <w:shd w:val="clear" w:color="auto" w:fill="FFFFFF"/>
        </w:rPr>
        <w:t> </w:t>
      </w:r>
      <w:r w:rsidRPr="003436BE">
        <w:rPr>
          <w:rStyle w:val="Emphasis"/>
          <w:sz w:val="28"/>
          <w:szCs w:val="28"/>
          <w:shd w:val="clear" w:color="auto" w:fill="FFFFFF"/>
        </w:rPr>
        <w:t>mật</w:t>
      </w:r>
      <w:r>
        <w:rPr>
          <w:rStyle w:val="Emphasis"/>
          <w:sz w:val="28"/>
          <w:szCs w:val="28"/>
          <w:shd w:val="clear" w:color="auto" w:fill="FFFFFF"/>
        </w:rPr>
        <w:t xml:space="preserve"> </w:t>
      </w:r>
      <w:r w:rsidRPr="003436BE">
        <w:rPr>
          <w:rStyle w:val="Emphasis"/>
          <w:sz w:val="28"/>
          <w:szCs w:val="28"/>
          <w:shd w:val="clear" w:color="auto" w:fill="FFFFFF"/>
        </w:rPr>
        <w:t>độ</w:t>
      </w:r>
      <w:r>
        <w:rPr>
          <w:rStyle w:val="Emphasis"/>
          <w:sz w:val="28"/>
          <w:szCs w:val="28"/>
          <w:shd w:val="clear" w:color="auto" w:fill="FFFFFF"/>
        </w:rPr>
        <w:t xml:space="preserve"> </w:t>
      </w:r>
      <w:r w:rsidRPr="003436BE">
        <w:rPr>
          <w:rStyle w:val="Emphasis"/>
          <w:sz w:val="28"/>
          <w:szCs w:val="28"/>
          <w:shd w:val="clear" w:color="auto" w:fill="FFFFFF"/>
        </w:rPr>
        <w:t>xây</w:t>
      </w:r>
      <w:r>
        <w:rPr>
          <w:rStyle w:val="Emphasis"/>
          <w:sz w:val="28"/>
          <w:szCs w:val="28"/>
          <w:shd w:val="clear" w:color="auto" w:fill="FFFFFF"/>
        </w:rPr>
        <w:t xml:space="preserve"> </w:t>
      </w:r>
      <w:r w:rsidRPr="003436BE">
        <w:rPr>
          <w:rStyle w:val="Emphasis"/>
          <w:sz w:val="28"/>
          <w:szCs w:val="28"/>
          <w:shd w:val="clear" w:color="auto" w:fill="FFFFFF"/>
        </w:rPr>
        <w:t>dựng, hệ</w:t>
      </w:r>
      <w:r>
        <w:rPr>
          <w:rStyle w:val="Emphasis"/>
          <w:sz w:val="28"/>
          <w:szCs w:val="28"/>
          <w:shd w:val="clear" w:color="auto" w:fill="FFFFFF"/>
        </w:rPr>
        <w:t xml:space="preserve"> </w:t>
      </w:r>
      <w:r w:rsidRPr="003436BE">
        <w:rPr>
          <w:rStyle w:val="Emphasis"/>
          <w:sz w:val="28"/>
          <w:szCs w:val="28"/>
          <w:shd w:val="clear" w:color="auto" w:fill="FFFFFF"/>
        </w:rPr>
        <w:t>số</w:t>
      </w:r>
      <w:r>
        <w:rPr>
          <w:rStyle w:val="Emphasis"/>
          <w:sz w:val="28"/>
          <w:szCs w:val="28"/>
          <w:shd w:val="clear" w:color="auto" w:fill="FFFFFF"/>
        </w:rPr>
        <w:t xml:space="preserve"> </w:t>
      </w:r>
      <w:r w:rsidRPr="003436BE">
        <w:rPr>
          <w:rStyle w:val="Emphasis"/>
          <w:sz w:val="28"/>
          <w:szCs w:val="28"/>
          <w:shd w:val="clear" w:color="auto" w:fill="FFFFFF"/>
        </w:rPr>
        <w:t>sử</w:t>
      </w:r>
      <w:r>
        <w:rPr>
          <w:rStyle w:val="Emphasis"/>
          <w:sz w:val="28"/>
          <w:szCs w:val="28"/>
          <w:shd w:val="clear" w:color="auto" w:fill="FFFFFF"/>
        </w:rPr>
        <w:t xml:space="preserve"> </w:t>
      </w:r>
      <w:r w:rsidRPr="003436BE">
        <w:rPr>
          <w:rStyle w:val="Emphasis"/>
          <w:sz w:val="28"/>
          <w:szCs w:val="28"/>
          <w:shd w:val="clear" w:color="auto" w:fill="FFFFFF"/>
        </w:rPr>
        <w:t>dụng</w:t>
      </w:r>
      <w:r>
        <w:rPr>
          <w:rStyle w:val="Emphasis"/>
          <w:sz w:val="28"/>
          <w:szCs w:val="28"/>
          <w:shd w:val="clear" w:color="auto" w:fill="FFFFFF"/>
        </w:rPr>
        <w:t xml:space="preserve"> </w:t>
      </w:r>
      <w:r w:rsidRPr="003436BE">
        <w:rPr>
          <w:rStyle w:val="Emphasis"/>
          <w:sz w:val="28"/>
          <w:szCs w:val="28"/>
          <w:shd w:val="clear" w:color="auto" w:fill="FFFFFF"/>
        </w:rPr>
        <w:t xml:space="preserve">đất,…) </w:t>
      </w:r>
    </w:p>
    <w:p w:rsidR="00872871" w:rsidRPr="003436BE" w:rsidRDefault="00872871" w:rsidP="00635AAC">
      <w:pPr>
        <w:spacing w:before="60" w:after="60" w:line="400" w:lineRule="exact"/>
        <w:ind w:firstLine="720"/>
        <w:rPr>
          <w:sz w:val="28"/>
          <w:szCs w:val="28"/>
          <w:lang w:val="pt-BR"/>
        </w:rPr>
      </w:pPr>
      <w:r w:rsidRPr="003436BE">
        <w:rPr>
          <w:sz w:val="28"/>
          <w:szCs w:val="28"/>
          <w:lang w:val="it-IT"/>
        </w:rPr>
        <w:t xml:space="preserve">- Đầu tư xây dựng đồng bộ </w:t>
      </w:r>
      <w:r w:rsidRPr="00E85CDB">
        <w:rPr>
          <w:sz w:val="28"/>
          <w:szCs w:val="28"/>
          <w:lang w:val="it-IT"/>
        </w:rPr>
        <w:t xml:space="preserve">hệ thống hạ tầng kỹ thuật dự án trên tổng diện tích đất là </w:t>
      </w:r>
      <w:r w:rsidR="00E85CDB" w:rsidRPr="00E85CDB">
        <w:rPr>
          <w:sz w:val="28"/>
          <w:szCs w:val="28"/>
          <w:lang w:val="it-IT"/>
        </w:rPr>
        <w:t xml:space="preserve">9.946,68 </w:t>
      </w:r>
      <w:r w:rsidRPr="00E85CDB">
        <w:rPr>
          <w:sz w:val="28"/>
          <w:szCs w:val="28"/>
          <w:lang w:val="it-IT"/>
        </w:rPr>
        <w:t>m2 theo</w:t>
      </w:r>
      <w:r w:rsidRPr="003436BE">
        <w:rPr>
          <w:sz w:val="28"/>
          <w:szCs w:val="28"/>
          <w:lang w:val="pt-BR"/>
        </w:rPr>
        <w:t xml:space="preserve"> đồ án Quy hoạch chi tiết đã được duyệt.</w:t>
      </w:r>
    </w:p>
    <w:p w:rsidR="00872871" w:rsidRPr="003436BE" w:rsidRDefault="00872871" w:rsidP="00635AAC">
      <w:pPr>
        <w:spacing w:before="60" w:after="60" w:line="400" w:lineRule="exact"/>
        <w:ind w:firstLine="720"/>
        <w:jc w:val="both"/>
        <w:rPr>
          <w:sz w:val="28"/>
          <w:szCs w:val="28"/>
          <w:lang w:val="pt-BR"/>
        </w:rPr>
      </w:pPr>
      <w:r w:rsidRPr="003436BE">
        <w:rPr>
          <w:sz w:val="28"/>
          <w:szCs w:val="28"/>
          <w:lang w:val="pt-BR"/>
        </w:rPr>
        <w:t xml:space="preserve">- Đầu tư xây thô, hoàn thiện mặt ngoài công trình nhà ở theo </w:t>
      </w:r>
      <w:r>
        <w:rPr>
          <w:sz w:val="28"/>
          <w:szCs w:val="28"/>
          <w:lang w:val="pt-BR"/>
        </w:rPr>
        <w:t xml:space="preserve">các </w:t>
      </w:r>
      <w:r w:rsidRPr="006C24EF">
        <w:rPr>
          <w:sz w:val="28"/>
          <w:szCs w:val="28"/>
          <w:lang w:val="pt-BR"/>
        </w:rPr>
        <w:t>Quyết định</w:t>
      </w:r>
      <w:r>
        <w:rPr>
          <w:sz w:val="28"/>
          <w:szCs w:val="28"/>
          <w:lang w:val="pt-BR"/>
        </w:rPr>
        <w:t>:</w:t>
      </w:r>
      <w:r w:rsidR="0080171B">
        <w:rPr>
          <w:sz w:val="28"/>
          <w:szCs w:val="28"/>
          <w:lang w:val="pt-BR"/>
        </w:rPr>
        <w:t xml:space="preserve"> s</w:t>
      </w:r>
      <w:r w:rsidR="00293AD3">
        <w:rPr>
          <w:sz w:val="28"/>
          <w:szCs w:val="28"/>
          <w:lang w:val="pt-BR"/>
        </w:rPr>
        <w:t xml:space="preserve">ố </w:t>
      </w:r>
      <w:r w:rsidR="00293AD3" w:rsidRPr="004B1D93">
        <w:rPr>
          <w:sz w:val="28"/>
          <w:szCs w:val="28"/>
          <w:lang w:val="pt-BR"/>
        </w:rPr>
        <w:t>4701/QĐ-UBND ngày 13/6/2018 của UBND huyện Yên Phong V/v phê duyệt Đồ án quy hoạch chi tiết Khu nhà ở đấu giá QSDĐ tạo vốn xây dựng cơ sở hạ tầng tại thôn Ngô Xá, xã Long Châu, huyện Yên Phong</w:t>
      </w:r>
      <w:r w:rsidR="00293AD3" w:rsidRPr="00055DB9">
        <w:rPr>
          <w:sz w:val="28"/>
          <w:szCs w:val="26"/>
          <w:lang w:val="pt-BR"/>
        </w:rPr>
        <w:t>;</w:t>
      </w:r>
      <w:r w:rsidR="00293AD3">
        <w:rPr>
          <w:sz w:val="28"/>
          <w:szCs w:val="26"/>
          <w:lang w:val="pt-BR"/>
        </w:rPr>
        <w:t xml:space="preserve"> </w:t>
      </w:r>
      <w:r w:rsidR="00293AD3">
        <w:rPr>
          <w:sz w:val="28"/>
          <w:szCs w:val="28"/>
          <w:lang w:val="pt-BR"/>
        </w:rPr>
        <w:t xml:space="preserve">số </w:t>
      </w:r>
      <w:r w:rsidR="00293AD3" w:rsidRPr="004B1D93">
        <w:rPr>
          <w:sz w:val="28"/>
          <w:szCs w:val="28"/>
          <w:lang w:val="pt-BR"/>
        </w:rPr>
        <w:t>4781/QĐ-UBND ngày 23/6/2021 của UBND huyện Yên Phong V/v phê duyệt Đồ án điều chỉnh quy hoạch chi tiết Khu nhà ở đấu giá QSDĐ tạo vốn xây dựng cơ sở hạ tầng tại thôn Ngô Xá, xã Long Châu, huyện Yên Phong</w:t>
      </w:r>
      <w:r w:rsidRPr="003436BE">
        <w:rPr>
          <w:spacing w:val="-2"/>
          <w:sz w:val="28"/>
          <w:szCs w:val="28"/>
          <w:lang w:val="pt-BR"/>
        </w:rPr>
        <w:t>.</w:t>
      </w:r>
    </w:p>
    <w:p w:rsidR="00872871" w:rsidRPr="009D31D2" w:rsidRDefault="00872871" w:rsidP="00635AAC">
      <w:pPr>
        <w:spacing w:before="60" w:after="60" w:line="400" w:lineRule="exact"/>
        <w:ind w:firstLine="720"/>
        <w:jc w:val="both"/>
        <w:rPr>
          <w:sz w:val="28"/>
          <w:szCs w:val="28"/>
          <w:lang w:val="pt-BR"/>
        </w:rPr>
      </w:pPr>
      <w:r w:rsidRPr="009D31D2">
        <w:rPr>
          <w:sz w:val="28"/>
          <w:szCs w:val="28"/>
          <w:lang w:val="pt-BR"/>
        </w:rPr>
        <w:t>Các</w:t>
      </w:r>
      <w:r>
        <w:rPr>
          <w:sz w:val="28"/>
          <w:szCs w:val="28"/>
          <w:lang w:val="pt-BR"/>
        </w:rPr>
        <w:t xml:space="preserve"> </w:t>
      </w:r>
      <w:r w:rsidRPr="009D31D2">
        <w:rPr>
          <w:sz w:val="28"/>
          <w:szCs w:val="28"/>
          <w:lang w:val="pt-BR"/>
        </w:rPr>
        <w:t>công</w:t>
      </w:r>
      <w:r>
        <w:rPr>
          <w:sz w:val="28"/>
          <w:szCs w:val="28"/>
          <w:lang w:val="pt-BR"/>
        </w:rPr>
        <w:t xml:space="preserve"> </w:t>
      </w:r>
      <w:r w:rsidRPr="009D31D2">
        <w:rPr>
          <w:sz w:val="28"/>
          <w:szCs w:val="28"/>
          <w:lang w:val="pt-BR"/>
        </w:rPr>
        <w:t>trình</w:t>
      </w:r>
      <w:r>
        <w:rPr>
          <w:sz w:val="28"/>
          <w:szCs w:val="28"/>
          <w:lang w:val="pt-BR"/>
        </w:rPr>
        <w:t xml:space="preserve"> </w:t>
      </w:r>
      <w:r w:rsidRPr="009D31D2">
        <w:rPr>
          <w:sz w:val="28"/>
          <w:szCs w:val="28"/>
          <w:lang w:val="pt-BR"/>
        </w:rPr>
        <w:t>được</w:t>
      </w:r>
      <w:r>
        <w:rPr>
          <w:sz w:val="28"/>
          <w:szCs w:val="28"/>
          <w:lang w:val="pt-BR"/>
        </w:rPr>
        <w:t xml:space="preserve"> </w:t>
      </w:r>
      <w:r w:rsidRPr="009D31D2">
        <w:rPr>
          <w:sz w:val="28"/>
          <w:szCs w:val="28"/>
          <w:lang w:val="pt-BR"/>
        </w:rPr>
        <w:t>thiết</w:t>
      </w:r>
      <w:r>
        <w:rPr>
          <w:sz w:val="28"/>
          <w:szCs w:val="28"/>
          <w:lang w:val="pt-BR"/>
        </w:rPr>
        <w:t xml:space="preserve"> </w:t>
      </w:r>
      <w:r w:rsidRPr="009D31D2">
        <w:rPr>
          <w:sz w:val="28"/>
          <w:szCs w:val="28"/>
          <w:lang w:val="pt-BR"/>
        </w:rPr>
        <w:t>kế</w:t>
      </w:r>
      <w:r>
        <w:rPr>
          <w:sz w:val="28"/>
          <w:szCs w:val="28"/>
          <w:lang w:val="pt-BR"/>
        </w:rPr>
        <w:t xml:space="preserve"> </w:t>
      </w:r>
      <w:r w:rsidRPr="009D31D2">
        <w:rPr>
          <w:sz w:val="28"/>
          <w:szCs w:val="28"/>
          <w:lang w:val="pt-BR"/>
        </w:rPr>
        <w:t>hiện</w:t>
      </w:r>
      <w:r>
        <w:rPr>
          <w:sz w:val="28"/>
          <w:szCs w:val="28"/>
          <w:lang w:val="pt-BR"/>
        </w:rPr>
        <w:t xml:space="preserve"> </w:t>
      </w:r>
      <w:r w:rsidRPr="009D31D2">
        <w:rPr>
          <w:sz w:val="28"/>
          <w:szCs w:val="28"/>
          <w:lang w:val="pt-BR"/>
        </w:rPr>
        <w:t>đại</w:t>
      </w:r>
      <w:r>
        <w:rPr>
          <w:sz w:val="28"/>
          <w:szCs w:val="28"/>
          <w:lang w:val="pt-BR"/>
        </w:rPr>
        <w:t xml:space="preserve"> </w:t>
      </w:r>
      <w:r w:rsidRPr="009D31D2">
        <w:rPr>
          <w:sz w:val="28"/>
          <w:szCs w:val="28"/>
          <w:lang w:val="pt-BR"/>
        </w:rPr>
        <w:t>phù</w:t>
      </w:r>
      <w:r>
        <w:rPr>
          <w:sz w:val="28"/>
          <w:szCs w:val="28"/>
          <w:lang w:val="pt-BR"/>
        </w:rPr>
        <w:t xml:space="preserve"> </w:t>
      </w:r>
      <w:r w:rsidRPr="009D31D2">
        <w:rPr>
          <w:sz w:val="28"/>
          <w:szCs w:val="28"/>
          <w:lang w:val="pt-BR"/>
        </w:rPr>
        <w:t>hợp</w:t>
      </w:r>
      <w:r>
        <w:rPr>
          <w:sz w:val="28"/>
          <w:szCs w:val="28"/>
          <w:lang w:val="pt-BR"/>
        </w:rPr>
        <w:t xml:space="preserve"> </w:t>
      </w:r>
      <w:r w:rsidRPr="009D31D2">
        <w:rPr>
          <w:sz w:val="28"/>
          <w:szCs w:val="28"/>
          <w:lang w:val="pt-BR"/>
        </w:rPr>
        <w:t>với</w:t>
      </w:r>
      <w:r>
        <w:rPr>
          <w:sz w:val="28"/>
          <w:szCs w:val="28"/>
          <w:lang w:val="pt-BR"/>
        </w:rPr>
        <w:t xml:space="preserve"> </w:t>
      </w:r>
      <w:r w:rsidRPr="009D31D2">
        <w:rPr>
          <w:sz w:val="28"/>
          <w:szCs w:val="28"/>
          <w:lang w:val="pt-BR"/>
        </w:rPr>
        <w:t>xu</w:t>
      </w:r>
      <w:r>
        <w:rPr>
          <w:sz w:val="28"/>
          <w:szCs w:val="28"/>
          <w:lang w:val="pt-BR"/>
        </w:rPr>
        <w:t xml:space="preserve"> </w:t>
      </w:r>
      <w:r w:rsidRPr="009D31D2">
        <w:rPr>
          <w:sz w:val="28"/>
          <w:szCs w:val="28"/>
          <w:lang w:val="pt-BR"/>
        </w:rPr>
        <w:t>hướng</w:t>
      </w:r>
      <w:r>
        <w:rPr>
          <w:sz w:val="28"/>
          <w:szCs w:val="28"/>
          <w:lang w:val="pt-BR"/>
        </w:rPr>
        <w:t xml:space="preserve"> </w:t>
      </w:r>
      <w:r w:rsidRPr="009D31D2">
        <w:rPr>
          <w:sz w:val="28"/>
          <w:szCs w:val="28"/>
          <w:lang w:val="pt-BR"/>
        </w:rPr>
        <w:t>của</w:t>
      </w:r>
      <w:r>
        <w:rPr>
          <w:sz w:val="28"/>
          <w:szCs w:val="28"/>
          <w:lang w:val="pt-BR"/>
        </w:rPr>
        <w:t xml:space="preserve"> </w:t>
      </w:r>
      <w:r w:rsidRPr="009D31D2">
        <w:rPr>
          <w:sz w:val="28"/>
          <w:szCs w:val="28"/>
          <w:lang w:val="pt-BR"/>
        </w:rPr>
        <w:t>thời</w:t>
      </w:r>
      <w:r>
        <w:rPr>
          <w:sz w:val="28"/>
          <w:szCs w:val="28"/>
          <w:lang w:val="pt-BR"/>
        </w:rPr>
        <w:t xml:space="preserve"> </w:t>
      </w:r>
      <w:r w:rsidRPr="009D31D2">
        <w:rPr>
          <w:sz w:val="28"/>
          <w:szCs w:val="28"/>
          <w:lang w:val="pt-BR"/>
        </w:rPr>
        <w:t>đại</w:t>
      </w:r>
      <w:r>
        <w:rPr>
          <w:sz w:val="28"/>
          <w:szCs w:val="28"/>
          <w:lang w:val="pt-BR"/>
        </w:rPr>
        <w:t xml:space="preserve"> </w:t>
      </w:r>
      <w:r w:rsidRPr="009D31D2">
        <w:rPr>
          <w:sz w:val="28"/>
          <w:szCs w:val="28"/>
          <w:lang w:val="pt-BR"/>
        </w:rPr>
        <w:t>đồng</w:t>
      </w:r>
      <w:r>
        <w:rPr>
          <w:sz w:val="28"/>
          <w:szCs w:val="28"/>
          <w:lang w:val="pt-BR"/>
        </w:rPr>
        <w:t xml:space="preserve"> </w:t>
      </w:r>
      <w:r w:rsidRPr="009D31D2">
        <w:rPr>
          <w:sz w:val="28"/>
          <w:szCs w:val="28"/>
          <w:lang w:val="pt-BR"/>
        </w:rPr>
        <w:t>thời</w:t>
      </w:r>
      <w:r>
        <w:rPr>
          <w:sz w:val="28"/>
          <w:szCs w:val="28"/>
          <w:lang w:val="pt-BR"/>
        </w:rPr>
        <w:t xml:space="preserve"> </w:t>
      </w:r>
      <w:r w:rsidRPr="009D31D2">
        <w:rPr>
          <w:sz w:val="28"/>
          <w:szCs w:val="28"/>
          <w:lang w:val="pt-BR"/>
        </w:rPr>
        <w:t>không</w:t>
      </w:r>
      <w:r>
        <w:rPr>
          <w:sz w:val="28"/>
          <w:szCs w:val="28"/>
          <w:lang w:val="pt-BR"/>
        </w:rPr>
        <w:t xml:space="preserve"> </w:t>
      </w:r>
      <w:r w:rsidRPr="009D31D2">
        <w:rPr>
          <w:sz w:val="28"/>
          <w:szCs w:val="28"/>
          <w:lang w:val="pt-BR"/>
        </w:rPr>
        <w:t>phá</w:t>
      </w:r>
      <w:r>
        <w:rPr>
          <w:sz w:val="28"/>
          <w:szCs w:val="28"/>
          <w:lang w:val="pt-BR"/>
        </w:rPr>
        <w:t xml:space="preserve"> </w:t>
      </w:r>
      <w:r w:rsidRPr="009D31D2">
        <w:rPr>
          <w:sz w:val="28"/>
          <w:szCs w:val="28"/>
          <w:lang w:val="pt-BR"/>
        </w:rPr>
        <w:t>vỡ</w:t>
      </w:r>
      <w:r>
        <w:rPr>
          <w:sz w:val="28"/>
          <w:szCs w:val="28"/>
          <w:lang w:val="pt-BR"/>
        </w:rPr>
        <w:t xml:space="preserve"> </w:t>
      </w:r>
      <w:r w:rsidRPr="009D31D2">
        <w:rPr>
          <w:sz w:val="28"/>
          <w:szCs w:val="28"/>
          <w:lang w:val="pt-BR"/>
        </w:rPr>
        <w:t>đi</w:t>
      </w:r>
      <w:r>
        <w:rPr>
          <w:sz w:val="28"/>
          <w:szCs w:val="28"/>
          <w:lang w:val="pt-BR"/>
        </w:rPr>
        <w:t xml:space="preserve"> </w:t>
      </w:r>
      <w:r w:rsidRPr="009D31D2">
        <w:rPr>
          <w:sz w:val="28"/>
          <w:szCs w:val="28"/>
          <w:lang w:val="pt-BR"/>
        </w:rPr>
        <w:t>kiến</w:t>
      </w:r>
      <w:r>
        <w:rPr>
          <w:sz w:val="28"/>
          <w:szCs w:val="28"/>
          <w:lang w:val="pt-BR"/>
        </w:rPr>
        <w:t xml:space="preserve"> </w:t>
      </w:r>
      <w:r w:rsidRPr="009D31D2">
        <w:rPr>
          <w:sz w:val="28"/>
          <w:szCs w:val="28"/>
          <w:lang w:val="pt-BR"/>
        </w:rPr>
        <w:t>trúc</w:t>
      </w:r>
      <w:r>
        <w:rPr>
          <w:sz w:val="28"/>
          <w:szCs w:val="28"/>
          <w:lang w:val="pt-BR"/>
        </w:rPr>
        <w:t xml:space="preserve"> </w:t>
      </w:r>
      <w:r w:rsidRPr="009D31D2">
        <w:rPr>
          <w:sz w:val="28"/>
          <w:szCs w:val="28"/>
          <w:lang w:val="pt-BR"/>
        </w:rPr>
        <w:t>của</w:t>
      </w:r>
      <w:r>
        <w:rPr>
          <w:sz w:val="28"/>
          <w:szCs w:val="28"/>
          <w:lang w:val="pt-BR"/>
        </w:rPr>
        <w:t xml:space="preserve"> </w:t>
      </w:r>
      <w:r w:rsidRPr="009D31D2">
        <w:rPr>
          <w:sz w:val="28"/>
          <w:szCs w:val="28"/>
          <w:lang w:val="pt-BR"/>
        </w:rPr>
        <w:t>vùng</w:t>
      </w:r>
      <w:r>
        <w:rPr>
          <w:sz w:val="28"/>
          <w:szCs w:val="28"/>
          <w:lang w:val="pt-BR"/>
        </w:rPr>
        <w:t xml:space="preserve"> </w:t>
      </w:r>
      <w:r w:rsidRPr="009D31D2">
        <w:rPr>
          <w:sz w:val="28"/>
          <w:szCs w:val="28"/>
          <w:lang w:val="pt-BR"/>
        </w:rPr>
        <w:t>miền</w:t>
      </w:r>
      <w:r>
        <w:rPr>
          <w:sz w:val="28"/>
          <w:szCs w:val="28"/>
          <w:lang w:val="pt-BR"/>
        </w:rPr>
        <w:t xml:space="preserve"> </w:t>
      </w:r>
      <w:r w:rsidRPr="009D31D2">
        <w:rPr>
          <w:sz w:val="28"/>
          <w:szCs w:val="28"/>
          <w:lang w:val="pt-BR"/>
        </w:rPr>
        <w:t>tại</w:t>
      </w:r>
      <w:r>
        <w:rPr>
          <w:sz w:val="28"/>
          <w:szCs w:val="28"/>
          <w:lang w:val="pt-BR"/>
        </w:rPr>
        <w:t xml:space="preserve"> </w:t>
      </w:r>
      <w:r w:rsidRPr="009D31D2">
        <w:rPr>
          <w:sz w:val="28"/>
          <w:szCs w:val="28"/>
          <w:lang w:val="pt-BR"/>
        </w:rPr>
        <w:t>huyện</w:t>
      </w:r>
      <w:r w:rsidR="00DC6572">
        <w:rPr>
          <w:sz w:val="28"/>
          <w:szCs w:val="28"/>
          <w:lang w:val="pt-BR"/>
        </w:rPr>
        <w:t xml:space="preserve"> </w:t>
      </w:r>
      <w:r w:rsidRPr="009D31D2">
        <w:rPr>
          <w:sz w:val="28"/>
          <w:szCs w:val="28"/>
          <w:lang w:val="pt-BR"/>
        </w:rPr>
        <w:t>Yên</w:t>
      </w:r>
      <w:r>
        <w:rPr>
          <w:sz w:val="28"/>
          <w:szCs w:val="28"/>
          <w:lang w:val="pt-BR"/>
        </w:rPr>
        <w:t xml:space="preserve"> </w:t>
      </w:r>
      <w:r w:rsidRPr="009D31D2">
        <w:rPr>
          <w:sz w:val="28"/>
          <w:szCs w:val="28"/>
          <w:lang w:val="pt-BR"/>
        </w:rPr>
        <w:t>Phong.</w:t>
      </w:r>
    </w:p>
    <w:p w:rsidR="00872871" w:rsidRPr="004619A4" w:rsidRDefault="00872871" w:rsidP="00635AAC">
      <w:pPr>
        <w:spacing w:before="60" w:after="60" w:line="400" w:lineRule="exact"/>
        <w:ind w:firstLine="720"/>
        <w:jc w:val="both"/>
        <w:rPr>
          <w:sz w:val="28"/>
          <w:szCs w:val="28"/>
          <w:lang w:val="pt-BR"/>
        </w:rPr>
      </w:pPr>
      <w:r w:rsidRPr="004619A4">
        <w:rPr>
          <w:sz w:val="28"/>
          <w:szCs w:val="28"/>
          <w:lang w:val="pt-BR"/>
        </w:rPr>
        <w:t xml:space="preserve">- Diện tích đất xây dựng dự án: </w:t>
      </w:r>
      <w:r w:rsidR="00293AD3" w:rsidRPr="00E85CDB">
        <w:rPr>
          <w:sz w:val="28"/>
          <w:szCs w:val="28"/>
          <w:lang w:val="it-IT"/>
        </w:rPr>
        <w:t xml:space="preserve">9.946,68 </w:t>
      </w:r>
      <w:r w:rsidRPr="004619A4">
        <w:rPr>
          <w:sz w:val="28"/>
          <w:szCs w:val="28"/>
          <w:lang w:val="pt-BR"/>
        </w:rPr>
        <w:t>m</w:t>
      </w:r>
      <w:r w:rsidRPr="004619A4">
        <w:rPr>
          <w:sz w:val="28"/>
          <w:szCs w:val="28"/>
          <w:vertAlign w:val="superscript"/>
          <w:lang w:val="pt-BR"/>
        </w:rPr>
        <w:t>2</w:t>
      </w:r>
      <w:r w:rsidRPr="004619A4">
        <w:rPr>
          <w:sz w:val="28"/>
          <w:szCs w:val="28"/>
          <w:lang w:val="pt-BR"/>
        </w:rPr>
        <w:t>.</w:t>
      </w:r>
    </w:p>
    <w:p w:rsidR="00872871" w:rsidRPr="004619A4" w:rsidRDefault="00872871" w:rsidP="00635AAC">
      <w:pPr>
        <w:spacing w:before="60" w:after="60" w:line="400" w:lineRule="exact"/>
        <w:ind w:firstLine="720"/>
        <w:jc w:val="both"/>
        <w:rPr>
          <w:sz w:val="28"/>
          <w:szCs w:val="28"/>
        </w:rPr>
      </w:pPr>
      <w:r w:rsidRPr="004619A4">
        <w:rPr>
          <w:sz w:val="28"/>
          <w:szCs w:val="28"/>
          <w:lang w:val="pt-BR"/>
        </w:rPr>
        <w:t>- Số lượng nhà ở</w:t>
      </w:r>
      <w:r>
        <w:rPr>
          <w:sz w:val="28"/>
          <w:szCs w:val="28"/>
          <w:lang w:val="pt-BR"/>
        </w:rPr>
        <w:t xml:space="preserve"> </w:t>
      </w:r>
      <w:r w:rsidRPr="004619A4">
        <w:rPr>
          <w:sz w:val="28"/>
          <w:szCs w:val="28"/>
        </w:rPr>
        <w:t>liền</w:t>
      </w:r>
      <w:r>
        <w:rPr>
          <w:sz w:val="28"/>
          <w:szCs w:val="28"/>
        </w:rPr>
        <w:t xml:space="preserve"> </w:t>
      </w:r>
      <w:r w:rsidRPr="004619A4">
        <w:rPr>
          <w:sz w:val="28"/>
          <w:szCs w:val="28"/>
        </w:rPr>
        <w:t>kề</w:t>
      </w:r>
      <w:r w:rsidRPr="004619A4">
        <w:rPr>
          <w:sz w:val="28"/>
          <w:szCs w:val="28"/>
          <w:lang w:val="pt-BR"/>
        </w:rPr>
        <w:t xml:space="preserve">: </w:t>
      </w:r>
      <w:r w:rsidR="00293AD3">
        <w:rPr>
          <w:sz w:val="28"/>
          <w:szCs w:val="28"/>
        </w:rPr>
        <w:t>35</w:t>
      </w:r>
      <w:r>
        <w:rPr>
          <w:sz w:val="28"/>
          <w:szCs w:val="28"/>
        </w:rPr>
        <w:t xml:space="preserve"> </w:t>
      </w:r>
      <w:r w:rsidRPr="004619A4">
        <w:rPr>
          <w:sz w:val="28"/>
          <w:szCs w:val="28"/>
        </w:rPr>
        <w:t>căn.</w:t>
      </w:r>
    </w:p>
    <w:p w:rsidR="00872871" w:rsidRPr="004619A4" w:rsidRDefault="00872871" w:rsidP="00635AAC">
      <w:pPr>
        <w:spacing w:before="60" w:after="60" w:line="400" w:lineRule="exact"/>
        <w:ind w:firstLine="720"/>
        <w:jc w:val="both"/>
        <w:rPr>
          <w:sz w:val="28"/>
          <w:szCs w:val="28"/>
        </w:rPr>
      </w:pPr>
      <w:r w:rsidRPr="004619A4">
        <w:rPr>
          <w:sz w:val="28"/>
          <w:szCs w:val="28"/>
          <w:lang w:val="pt-BR"/>
        </w:rPr>
        <w:t>- Quy mô dân số</w:t>
      </w:r>
      <w:r>
        <w:rPr>
          <w:sz w:val="28"/>
          <w:szCs w:val="28"/>
          <w:lang w:val="pt-BR"/>
        </w:rPr>
        <w:t xml:space="preserve"> dự kiến khoảng</w:t>
      </w:r>
      <w:r w:rsidRPr="004619A4">
        <w:rPr>
          <w:sz w:val="28"/>
          <w:szCs w:val="28"/>
          <w:lang w:val="pt-BR"/>
        </w:rPr>
        <w:t>:</w:t>
      </w:r>
      <w:r>
        <w:rPr>
          <w:sz w:val="28"/>
          <w:szCs w:val="28"/>
          <w:lang w:val="pt-BR"/>
        </w:rPr>
        <w:t xml:space="preserve"> </w:t>
      </w:r>
      <w:r w:rsidR="00293AD3">
        <w:rPr>
          <w:sz w:val="28"/>
          <w:szCs w:val="28"/>
        </w:rPr>
        <w:t>200</w:t>
      </w:r>
      <w:r w:rsidRPr="004619A4">
        <w:rPr>
          <w:sz w:val="28"/>
          <w:szCs w:val="28"/>
          <w:lang w:val="pt-BR"/>
        </w:rPr>
        <w:t xml:space="preserve"> người</w:t>
      </w:r>
      <w:r w:rsidRPr="004619A4">
        <w:rPr>
          <w:sz w:val="28"/>
          <w:szCs w:val="28"/>
        </w:rPr>
        <w:t>.</w:t>
      </w:r>
    </w:p>
    <w:p w:rsidR="00872871" w:rsidRPr="004619A4" w:rsidRDefault="00872871" w:rsidP="00635AAC">
      <w:pPr>
        <w:spacing w:before="60" w:after="60" w:line="400" w:lineRule="exact"/>
        <w:ind w:firstLine="720"/>
        <w:jc w:val="both"/>
        <w:rPr>
          <w:sz w:val="28"/>
          <w:szCs w:val="28"/>
          <w:lang w:val="pt-BR"/>
        </w:rPr>
      </w:pPr>
      <w:r w:rsidRPr="004619A4">
        <w:rPr>
          <w:sz w:val="28"/>
          <w:szCs w:val="28"/>
          <w:lang w:val="pt-BR"/>
        </w:rPr>
        <w:t>- Quy mô kiến trúc xây dựng dự kiến:</w:t>
      </w:r>
    </w:p>
    <w:p w:rsidR="00872871" w:rsidRPr="004619A4" w:rsidRDefault="00872871" w:rsidP="00635AAC">
      <w:pPr>
        <w:spacing w:before="60" w:after="60" w:line="400" w:lineRule="exact"/>
        <w:ind w:firstLine="720"/>
        <w:jc w:val="both"/>
        <w:rPr>
          <w:sz w:val="28"/>
          <w:szCs w:val="28"/>
          <w:lang w:val="pt-BR"/>
        </w:rPr>
      </w:pPr>
      <w:r w:rsidRPr="004619A4">
        <w:rPr>
          <w:sz w:val="28"/>
          <w:szCs w:val="28"/>
          <w:lang w:val="pt-BR"/>
        </w:rPr>
        <w:t>+ Xây dựng nhà ở xây thô, hoàn thiện kiến trúc mặt ngoà</w:t>
      </w:r>
      <w:r w:rsidRPr="004619A4">
        <w:rPr>
          <w:sz w:val="28"/>
          <w:szCs w:val="28"/>
        </w:rPr>
        <w:t>i</w:t>
      </w:r>
      <w:r w:rsidRPr="004619A4">
        <w:rPr>
          <w:sz w:val="28"/>
          <w:szCs w:val="28"/>
          <w:lang w:val="pt-BR"/>
        </w:rPr>
        <w:t>:</w:t>
      </w:r>
    </w:p>
    <w:p w:rsidR="00872871" w:rsidRPr="000D33E4" w:rsidRDefault="00872871" w:rsidP="00635AAC">
      <w:pPr>
        <w:spacing w:before="60" w:after="60" w:line="400" w:lineRule="exact"/>
        <w:ind w:firstLine="720"/>
        <w:jc w:val="both"/>
        <w:rPr>
          <w:sz w:val="28"/>
          <w:szCs w:val="28"/>
          <w:lang w:val="pt-BR"/>
        </w:rPr>
      </w:pPr>
      <w:r>
        <w:rPr>
          <w:sz w:val="28"/>
          <w:szCs w:val="28"/>
        </w:rPr>
        <w:t>- Đất nhà ở liền kề</w:t>
      </w:r>
      <w:r w:rsidRPr="000D33E4">
        <w:rPr>
          <w:sz w:val="28"/>
          <w:szCs w:val="28"/>
        </w:rPr>
        <w:t xml:space="preserve">: </w:t>
      </w:r>
      <w:r w:rsidR="00293AD3">
        <w:rPr>
          <w:sz w:val="28"/>
          <w:szCs w:val="28"/>
          <w:lang w:val="pt-BR"/>
        </w:rPr>
        <w:t>3.060,30</w:t>
      </w:r>
      <w:r w:rsidRPr="000D33E4">
        <w:rPr>
          <w:sz w:val="28"/>
          <w:szCs w:val="28"/>
          <w:lang w:val="pt-BR"/>
        </w:rPr>
        <w:t xml:space="preserve"> </w:t>
      </w:r>
      <w:r w:rsidRPr="000D33E4">
        <w:rPr>
          <w:sz w:val="28"/>
          <w:szCs w:val="28"/>
        </w:rPr>
        <w:t>m</w:t>
      </w:r>
      <w:r w:rsidRPr="000D33E4">
        <w:rPr>
          <w:sz w:val="28"/>
          <w:szCs w:val="28"/>
          <w:vertAlign w:val="superscript"/>
        </w:rPr>
        <w:t>2</w:t>
      </w:r>
      <w:r w:rsidRPr="000D33E4">
        <w:rPr>
          <w:sz w:val="28"/>
          <w:szCs w:val="28"/>
        </w:rPr>
        <w:t>;</w:t>
      </w:r>
    </w:p>
    <w:p w:rsidR="00872871" w:rsidRDefault="00872871" w:rsidP="00635AAC">
      <w:pPr>
        <w:pStyle w:val="ListParagraph"/>
        <w:spacing w:before="60" w:after="60" w:line="400" w:lineRule="exact"/>
        <w:ind w:left="0" w:firstLine="720"/>
        <w:jc w:val="both"/>
        <w:rPr>
          <w:sz w:val="28"/>
          <w:szCs w:val="28"/>
        </w:rPr>
      </w:pPr>
      <w:r>
        <w:rPr>
          <w:sz w:val="28"/>
          <w:szCs w:val="28"/>
        </w:rPr>
        <w:t>Trong</w:t>
      </w:r>
      <w:r w:rsidR="0080171B">
        <w:rPr>
          <w:sz w:val="28"/>
          <w:szCs w:val="28"/>
        </w:rPr>
        <w:t xml:space="preserve"> </w:t>
      </w:r>
      <w:r>
        <w:rPr>
          <w:sz w:val="28"/>
          <w:szCs w:val="28"/>
        </w:rPr>
        <w:t xml:space="preserve">đó: </w:t>
      </w:r>
    </w:p>
    <w:p w:rsidR="00872871" w:rsidRDefault="00872871" w:rsidP="00635AAC">
      <w:pPr>
        <w:pStyle w:val="ListParagraph"/>
        <w:spacing w:before="60" w:after="60" w:line="400" w:lineRule="exact"/>
        <w:ind w:left="0" w:firstLine="720"/>
        <w:jc w:val="both"/>
        <w:rPr>
          <w:sz w:val="28"/>
          <w:szCs w:val="28"/>
        </w:rPr>
      </w:pPr>
      <w:r>
        <w:rPr>
          <w:sz w:val="28"/>
          <w:szCs w:val="28"/>
        </w:rPr>
        <w:t xml:space="preserve">* </w:t>
      </w:r>
      <w:r w:rsidR="00293AD3">
        <w:rPr>
          <w:sz w:val="28"/>
          <w:szCs w:val="28"/>
        </w:rPr>
        <w:t xml:space="preserve">Nhà liền kề khu A (13 lô): 1.160,60 </w:t>
      </w:r>
      <w:r w:rsidR="00293AD3" w:rsidRPr="000D33E4">
        <w:rPr>
          <w:sz w:val="28"/>
          <w:szCs w:val="28"/>
        </w:rPr>
        <w:t>m</w:t>
      </w:r>
      <w:r w:rsidR="00293AD3" w:rsidRPr="000D33E4">
        <w:rPr>
          <w:sz w:val="28"/>
          <w:szCs w:val="28"/>
          <w:vertAlign w:val="superscript"/>
        </w:rPr>
        <w:t>2</w:t>
      </w:r>
      <w:r w:rsidR="00293AD3" w:rsidRPr="000D33E4">
        <w:rPr>
          <w:sz w:val="28"/>
          <w:szCs w:val="28"/>
        </w:rPr>
        <w:t>;</w:t>
      </w:r>
    </w:p>
    <w:p w:rsidR="00293AD3" w:rsidRDefault="00293AD3" w:rsidP="00635AAC">
      <w:pPr>
        <w:pStyle w:val="ListParagraph"/>
        <w:spacing w:before="60" w:after="60" w:line="400" w:lineRule="exact"/>
        <w:ind w:left="0" w:firstLine="720"/>
        <w:jc w:val="both"/>
        <w:rPr>
          <w:sz w:val="28"/>
          <w:szCs w:val="28"/>
        </w:rPr>
      </w:pPr>
      <w:r>
        <w:rPr>
          <w:sz w:val="28"/>
          <w:szCs w:val="28"/>
        </w:rPr>
        <w:t xml:space="preserve">* Nhà liền kề khu B (9 lô): 803,70 </w:t>
      </w:r>
      <w:r w:rsidRPr="000D33E4">
        <w:rPr>
          <w:sz w:val="28"/>
          <w:szCs w:val="28"/>
        </w:rPr>
        <w:t>m</w:t>
      </w:r>
      <w:r w:rsidRPr="000D33E4">
        <w:rPr>
          <w:sz w:val="28"/>
          <w:szCs w:val="28"/>
          <w:vertAlign w:val="superscript"/>
        </w:rPr>
        <w:t>2</w:t>
      </w:r>
      <w:r w:rsidRPr="000D33E4">
        <w:rPr>
          <w:sz w:val="28"/>
          <w:szCs w:val="28"/>
        </w:rPr>
        <w:t>;</w:t>
      </w:r>
    </w:p>
    <w:p w:rsidR="00293AD3" w:rsidRPr="00293AD3" w:rsidRDefault="00293AD3" w:rsidP="00635AAC">
      <w:pPr>
        <w:pStyle w:val="ListParagraph"/>
        <w:spacing w:before="60" w:after="60" w:line="400" w:lineRule="exact"/>
        <w:ind w:left="0" w:firstLine="720"/>
        <w:jc w:val="both"/>
        <w:rPr>
          <w:sz w:val="28"/>
          <w:szCs w:val="28"/>
        </w:rPr>
      </w:pPr>
      <w:r>
        <w:rPr>
          <w:sz w:val="28"/>
          <w:szCs w:val="28"/>
        </w:rPr>
        <w:t xml:space="preserve">* Nhà liền kề khu C (13 lô): 1.096,00 </w:t>
      </w:r>
      <w:r w:rsidRPr="000D33E4">
        <w:rPr>
          <w:sz w:val="28"/>
          <w:szCs w:val="28"/>
        </w:rPr>
        <w:t>m</w:t>
      </w:r>
      <w:r w:rsidRPr="000D33E4">
        <w:rPr>
          <w:sz w:val="28"/>
          <w:szCs w:val="28"/>
          <w:vertAlign w:val="superscript"/>
        </w:rPr>
        <w:t>2</w:t>
      </w:r>
      <w:r w:rsidRPr="000D33E4">
        <w:rPr>
          <w:sz w:val="28"/>
          <w:szCs w:val="28"/>
        </w:rPr>
        <w:t>;</w:t>
      </w:r>
    </w:p>
    <w:p w:rsidR="00872871" w:rsidRPr="003436BE" w:rsidRDefault="00872871" w:rsidP="00635AAC">
      <w:pPr>
        <w:spacing w:before="60" w:after="60" w:line="400" w:lineRule="exact"/>
        <w:ind w:firstLine="720"/>
        <w:jc w:val="both"/>
        <w:rPr>
          <w:sz w:val="28"/>
          <w:szCs w:val="28"/>
          <w:lang w:val="pt-BR"/>
        </w:rPr>
      </w:pPr>
      <w:r w:rsidRPr="003436BE">
        <w:rPr>
          <w:sz w:val="28"/>
          <w:szCs w:val="28"/>
          <w:lang w:val="pt-BR"/>
        </w:rPr>
        <w:t xml:space="preserve">- Vị trí dự án thuộc khu vực đô thị: </w:t>
      </w:r>
      <w:r w:rsidRPr="003436BE">
        <w:rPr>
          <w:i/>
          <w:sz w:val="28"/>
          <w:szCs w:val="28"/>
          <w:lang w:val="pt-BR"/>
        </w:rPr>
        <w:t>Không;</w:t>
      </w:r>
    </w:p>
    <w:p w:rsidR="00872871" w:rsidRPr="003436BE" w:rsidRDefault="00872871" w:rsidP="00635AAC">
      <w:pPr>
        <w:spacing w:before="60" w:after="60" w:line="400" w:lineRule="exact"/>
        <w:ind w:firstLine="720"/>
        <w:jc w:val="both"/>
        <w:rPr>
          <w:sz w:val="28"/>
          <w:szCs w:val="28"/>
          <w:lang w:val="pt-BR"/>
        </w:rPr>
      </w:pPr>
      <w:r w:rsidRPr="003436BE">
        <w:rPr>
          <w:sz w:val="28"/>
          <w:szCs w:val="28"/>
          <w:lang w:val="pt-BR"/>
        </w:rPr>
        <w:t xml:space="preserve">- Dự án thuộc phạm vi bảo vệ di tích được cấp có thẩm quyền công nhận là di tích quốc gia, di tích quốc gia đặc biệt: </w:t>
      </w:r>
      <w:r w:rsidRPr="003436BE">
        <w:rPr>
          <w:i/>
          <w:sz w:val="28"/>
          <w:szCs w:val="28"/>
          <w:lang w:val="pt-BR"/>
        </w:rPr>
        <w:t>Không;</w:t>
      </w:r>
    </w:p>
    <w:p w:rsidR="009E71A0" w:rsidRPr="003436BE" w:rsidRDefault="00872871" w:rsidP="00635AAC">
      <w:pPr>
        <w:spacing w:before="60" w:after="60" w:line="400" w:lineRule="exact"/>
        <w:ind w:firstLine="720"/>
        <w:jc w:val="both"/>
        <w:rPr>
          <w:i/>
          <w:sz w:val="28"/>
          <w:szCs w:val="28"/>
          <w:lang w:val="pt-BR"/>
        </w:rPr>
      </w:pPr>
      <w:r w:rsidRPr="003436BE">
        <w:rPr>
          <w:sz w:val="28"/>
          <w:szCs w:val="28"/>
          <w:lang w:val="pt-BR"/>
        </w:rPr>
        <w:t xml:space="preserve">- Dự án thuộc khu vực hạn chế phát triển hoặc nội đô lịch sử của đô thị loại đặc biệt: </w:t>
      </w:r>
      <w:r w:rsidRPr="003436BE">
        <w:rPr>
          <w:i/>
          <w:sz w:val="28"/>
          <w:szCs w:val="28"/>
          <w:lang w:val="pt-BR"/>
        </w:rPr>
        <w:t>Không</w:t>
      </w:r>
      <w:r>
        <w:rPr>
          <w:i/>
          <w:sz w:val="28"/>
          <w:szCs w:val="28"/>
          <w:lang w:val="pt-BR"/>
        </w:rPr>
        <w:t>;</w:t>
      </w:r>
    </w:p>
    <w:p w:rsidR="009E71A0" w:rsidRPr="003436BE" w:rsidRDefault="009E71A0" w:rsidP="00635AAC">
      <w:pPr>
        <w:pStyle w:val="01"/>
        <w:spacing w:before="60" w:after="60" w:line="400" w:lineRule="exact"/>
      </w:pPr>
      <w:r w:rsidRPr="003436BE">
        <w:t>5. Phương án sơ bộ bồi thường, tái định cư:</w:t>
      </w:r>
    </w:p>
    <w:p w:rsidR="009E71A0" w:rsidRPr="003436BE" w:rsidRDefault="00D5770B" w:rsidP="00635AAC">
      <w:pPr>
        <w:tabs>
          <w:tab w:val="left" w:leader="dot" w:pos="9072"/>
        </w:tabs>
        <w:spacing w:before="60" w:after="60" w:line="400" w:lineRule="exact"/>
        <w:ind w:firstLine="720"/>
        <w:jc w:val="both"/>
        <w:rPr>
          <w:sz w:val="28"/>
          <w:szCs w:val="28"/>
          <w:lang w:val="nl-NL"/>
        </w:rPr>
      </w:pPr>
      <w:r>
        <w:rPr>
          <w:sz w:val="28"/>
          <w:szCs w:val="28"/>
          <w:lang w:val="nl-NL"/>
        </w:rPr>
        <w:t xml:space="preserve">Căn cứ </w:t>
      </w:r>
      <w:r w:rsidR="00F76E7B">
        <w:rPr>
          <w:sz w:val="28"/>
          <w:szCs w:val="28"/>
          <w:lang w:val="nl-NL"/>
        </w:rPr>
        <w:t>Báo cáo số 01/BC-HĐBT</w:t>
      </w:r>
      <w:r w:rsidR="000A1D95" w:rsidRPr="000A1D95">
        <w:rPr>
          <w:sz w:val="28"/>
          <w:szCs w:val="28"/>
          <w:lang w:val="nl-NL"/>
        </w:rPr>
        <w:t xml:space="preserve"> ngày </w:t>
      </w:r>
      <w:r w:rsidR="00F76E7B">
        <w:rPr>
          <w:sz w:val="28"/>
          <w:szCs w:val="28"/>
          <w:lang w:val="nl-NL"/>
        </w:rPr>
        <w:t xml:space="preserve">20/4/2022 </w:t>
      </w:r>
      <w:r w:rsidR="000A1D95" w:rsidRPr="000A1D95">
        <w:rPr>
          <w:sz w:val="28"/>
          <w:szCs w:val="28"/>
          <w:lang w:val="nl-NL"/>
        </w:rPr>
        <w:t xml:space="preserve">của </w:t>
      </w:r>
      <w:r w:rsidR="00F76E7B">
        <w:rPr>
          <w:sz w:val="28"/>
          <w:szCs w:val="28"/>
          <w:lang w:val="nl-NL"/>
        </w:rPr>
        <w:t xml:space="preserve">Hội đồng bồi thường, hỗ tợ GPMB huyện Yên Phong </w:t>
      </w:r>
      <w:r w:rsidR="000A1D95" w:rsidRPr="000A1D95">
        <w:rPr>
          <w:sz w:val="28"/>
          <w:szCs w:val="28"/>
          <w:lang w:val="nl-NL"/>
        </w:rPr>
        <w:t xml:space="preserve">V/v Báo cáo </w:t>
      </w:r>
      <w:r w:rsidR="00F76E7B">
        <w:rPr>
          <w:sz w:val="28"/>
          <w:szCs w:val="28"/>
          <w:lang w:val="nl-NL"/>
        </w:rPr>
        <w:t xml:space="preserve">kết quả </w:t>
      </w:r>
      <w:r w:rsidR="000A1D95" w:rsidRPr="000A1D95">
        <w:rPr>
          <w:sz w:val="28"/>
          <w:szCs w:val="28"/>
          <w:lang w:val="nl-NL"/>
        </w:rPr>
        <w:t xml:space="preserve">bồi thường, hỗ trợ </w:t>
      </w:r>
      <w:r w:rsidR="00F76E7B">
        <w:rPr>
          <w:sz w:val="28"/>
          <w:szCs w:val="28"/>
          <w:lang w:val="nl-NL"/>
        </w:rPr>
        <w:lastRenderedPageBreak/>
        <w:t xml:space="preserve">khi Nhà nước thu hồi đất thực hiện dự án </w:t>
      </w:r>
      <w:r w:rsidR="000A1D95" w:rsidRPr="000A1D95">
        <w:rPr>
          <w:sz w:val="28"/>
          <w:szCs w:val="28"/>
          <w:lang w:val="nl-NL"/>
        </w:rPr>
        <w:t xml:space="preserve">ĐTXD </w:t>
      </w:r>
      <w:r w:rsidR="00ED3045">
        <w:rPr>
          <w:sz w:val="28"/>
          <w:szCs w:val="28"/>
          <w:lang w:val="nl-NL"/>
        </w:rPr>
        <w:t>Khu nhà ở đấu giá QSDĐ tạo vốn thôn Ngô Xá, xã Long Châu, huyện Yên Phong</w:t>
      </w:r>
      <w:r w:rsidR="009E71A0" w:rsidRPr="003436BE">
        <w:rPr>
          <w:sz w:val="28"/>
          <w:szCs w:val="28"/>
          <w:lang w:val="nl-NL"/>
        </w:rPr>
        <w:t>.</w:t>
      </w:r>
    </w:p>
    <w:p w:rsidR="00384FAD" w:rsidRDefault="009E71A0" w:rsidP="00635AAC">
      <w:pPr>
        <w:pStyle w:val="04"/>
        <w:spacing w:before="60" w:after="60" w:line="400" w:lineRule="exact"/>
      </w:pPr>
      <w:r w:rsidRPr="003436BE">
        <w:t>- Tổng diện t</w:t>
      </w:r>
      <w:r w:rsidRPr="003436BE">
        <w:rPr>
          <w:rFonts w:cs="VNI-Times"/>
        </w:rPr>
        <w:t>í</w:t>
      </w:r>
      <w:r w:rsidRPr="003436BE">
        <w:t>ch đã bồi thường, hỗ trợ</w:t>
      </w:r>
      <w:r w:rsidR="009806E8">
        <w:t xml:space="preserve"> </w:t>
      </w:r>
      <w:r w:rsidR="002D4A1A">
        <w:t xml:space="preserve">GPMB </w:t>
      </w:r>
      <w:r w:rsidR="00384FAD">
        <w:t>dự án theo quy hoạch được duyệt</w:t>
      </w:r>
      <w:r w:rsidRPr="003436BE">
        <w:t xml:space="preserve">: </w:t>
      </w:r>
      <w:r w:rsidR="00F76E7B">
        <w:rPr>
          <w:lang w:val="it-IT"/>
        </w:rPr>
        <w:t xml:space="preserve">9.946,68 </w:t>
      </w:r>
      <w:r w:rsidR="00384FAD">
        <w:t>m</w:t>
      </w:r>
      <w:r w:rsidR="00384FAD">
        <w:rPr>
          <w:vertAlign w:val="superscript"/>
        </w:rPr>
        <w:t>2</w:t>
      </w:r>
      <w:r w:rsidR="00384FAD">
        <w:t>.</w:t>
      </w:r>
    </w:p>
    <w:p w:rsidR="00D27F6F" w:rsidRPr="004B09A1" w:rsidRDefault="009E71A0" w:rsidP="00635AAC">
      <w:pPr>
        <w:pStyle w:val="04"/>
        <w:spacing w:before="60" w:after="60" w:line="400" w:lineRule="exact"/>
        <w:rPr>
          <w:b/>
        </w:rPr>
      </w:pPr>
      <w:r w:rsidRPr="004B09A1">
        <w:rPr>
          <w:b/>
          <w:lang w:val="pt-BR"/>
        </w:rPr>
        <w:t>6</w:t>
      </w:r>
      <w:r w:rsidRPr="004B09A1">
        <w:t>.</w:t>
      </w:r>
      <w:r w:rsidR="00AE6C8E" w:rsidRPr="004B09A1">
        <w:rPr>
          <w:b/>
        </w:rPr>
        <w:t>Tổng vốn đầu tư dự kiến:</w:t>
      </w:r>
      <w:r w:rsidR="004B09A1" w:rsidRPr="004B09A1">
        <w:rPr>
          <w:b/>
        </w:rPr>
        <w:t xml:space="preserve"> 85.021.905.</w:t>
      </w:r>
      <w:r w:rsidR="00D27F6F" w:rsidRPr="004B09A1">
        <w:rPr>
          <w:b/>
        </w:rPr>
        <w:t>000 đồng.</w:t>
      </w:r>
    </w:p>
    <w:p w:rsidR="00D27F6F" w:rsidRPr="004B09A1" w:rsidRDefault="00D27F6F" w:rsidP="00635AAC">
      <w:pPr>
        <w:pStyle w:val="04"/>
        <w:spacing w:before="60" w:after="60" w:line="400" w:lineRule="exact"/>
        <w:rPr>
          <w:i/>
        </w:rPr>
      </w:pPr>
      <w:r w:rsidRPr="004B09A1">
        <w:t xml:space="preserve"> (</w:t>
      </w:r>
      <w:r w:rsidRPr="004B09A1">
        <w:rPr>
          <w:i/>
        </w:rPr>
        <w:t xml:space="preserve">Bằng chữ: </w:t>
      </w:r>
      <w:r w:rsidR="004B09A1" w:rsidRPr="004B09A1">
        <w:rPr>
          <w:i/>
        </w:rPr>
        <w:t xml:space="preserve">Tám mươi lăm tỷ, không trăm hai mươi mốt triệu, chín trăm linh năm </w:t>
      </w:r>
      <w:r w:rsidRPr="004B09A1">
        <w:rPr>
          <w:i/>
        </w:rPr>
        <w:t>nghìn đồng.).</w:t>
      </w:r>
    </w:p>
    <w:p w:rsidR="00AA7820" w:rsidRPr="002F704C" w:rsidRDefault="001D192C" w:rsidP="00635AAC">
      <w:pPr>
        <w:pStyle w:val="04"/>
        <w:spacing w:before="60" w:after="60" w:line="400" w:lineRule="exact"/>
        <w:rPr>
          <w:spacing w:val="-6"/>
        </w:rPr>
      </w:pPr>
      <w:r w:rsidRPr="002F704C">
        <w:rPr>
          <w:spacing w:val="-6"/>
        </w:rPr>
        <w:t xml:space="preserve">Vốn đầu tư dự kiến </w:t>
      </w:r>
      <w:r w:rsidR="004A384A" w:rsidRPr="002F704C">
        <w:rPr>
          <w:spacing w:val="-6"/>
        </w:rPr>
        <w:t>trên bao gồm</w:t>
      </w:r>
      <w:r w:rsidR="00AA7820" w:rsidRPr="002F704C">
        <w:rPr>
          <w:spacing w:val="-6"/>
        </w:rPr>
        <w:t>:</w:t>
      </w:r>
      <w:r w:rsidR="004A384A" w:rsidRPr="002F704C">
        <w:rPr>
          <w:spacing w:val="-6"/>
        </w:rPr>
        <w:t xml:space="preserve"> C</w:t>
      </w:r>
      <w:r w:rsidR="00AA7820" w:rsidRPr="002F704C">
        <w:rPr>
          <w:spacing w:val="-6"/>
        </w:rPr>
        <w:t xml:space="preserve">hi phí đầu tư </w:t>
      </w:r>
      <w:r w:rsidR="004A384A" w:rsidRPr="002F704C">
        <w:rPr>
          <w:spacing w:val="-6"/>
        </w:rPr>
        <w:t xml:space="preserve">xây dựng công trình </w:t>
      </w:r>
      <w:r w:rsidR="00AA7820" w:rsidRPr="002F704C">
        <w:rPr>
          <w:spacing w:val="-6"/>
        </w:rPr>
        <w:t xml:space="preserve">hạ tầng, xây dựng công trình </w:t>
      </w:r>
      <w:r w:rsidR="004A384A" w:rsidRPr="002F704C">
        <w:rPr>
          <w:spacing w:val="-6"/>
        </w:rPr>
        <w:t>nhà ở</w:t>
      </w:r>
      <w:r w:rsidRPr="002F704C">
        <w:rPr>
          <w:spacing w:val="-6"/>
        </w:rPr>
        <w:t xml:space="preserve"> (xây thô và hoàn thiện mặt ngoài)</w:t>
      </w:r>
      <w:r w:rsidR="00067A68" w:rsidRPr="002F704C">
        <w:rPr>
          <w:spacing w:val="-6"/>
        </w:rPr>
        <w:t xml:space="preserve"> </w:t>
      </w:r>
      <w:r w:rsidR="00AA7820" w:rsidRPr="002F704C">
        <w:rPr>
          <w:spacing w:val="-6"/>
        </w:rPr>
        <w:t xml:space="preserve">và </w:t>
      </w:r>
      <w:r w:rsidR="00F03C7B" w:rsidRPr="002F704C">
        <w:rPr>
          <w:spacing w:val="-6"/>
        </w:rPr>
        <w:t xml:space="preserve">chi phí </w:t>
      </w:r>
      <w:r w:rsidR="004A384A" w:rsidRPr="002F704C">
        <w:rPr>
          <w:spacing w:val="-6"/>
        </w:rPr>
        <w:t>dự phòng.</w:t>
      </w:r>
    </w:p>
    <w:p w:rsidR="009E71A0" w:rsidRPr="009A4C77" w:rsidRDefault="009E71A0" w:rsidP="00635AAC">
      <w:pPr>
        <w:spacing w:before="60" w:after="60" w:line="400" w:lineRule="exact"/>
        <w:ind w:firstLine="720"/>
        <w:jc w:val="both"/>
        <w:rPr>
          <w:sz w:val="28"/>
          <w:szCs w:val="28"/>
          <w:lang w:val="nb-NO"/>
        </w:rPr>
      </w:pPr>
      <w:r w:rsidRPr="009A4C77">
        <w:rPr>
          <w:b/>
          <w:sz w:val="28"/>
          <w:szCs w:val="28"/>
          <w:lang w:val="nb-NO"/>
        </w:rPr>
        <w:t>7. Nguồn vốn thực hiện dự án:</w:t>
      </w:r>
      <w:r w:rsidRPr="009A4C77">
        <w:rPr>
          <w:sz w:val="28"/>
          <w:szCs w:val="28"/>
          <w:lang w:val="nb-NO"/>
        </w:rPr>
        <w:t xml:space="preserve"> Vốn chủ sở hữu của Nhà đầu tư và các nguồn vốn hợp pháp khác. Trong đó:</w:t>
      </w:r>
    </w:p>
    <w:p w:rsidR="00B62E80" w:rsidRPr="009A4C77" w:rsidRDefault="00DA78BF" w:rsidP="00635AAC">
      <w:pPr>
        <w:pStyle w:val="04"/>
        <w:spacing w:before="60" w:after="60" w:line="400" w:lineRule="exact"/>
      </w:pPr>
      <w:r w:rsidRPr="009A4C77">
        <w:t xml:space="preserve">- Vốn chủ sở hữu: </w:t>
      </w:r>
      <w:r w:rsidR="00B43D1A" w:rsidRPr="009A4C77">
        <w:t>tối thiểu 20%</w:t>
      </w:r>
      <w:r w:rsidR="00292599" w:rsidRPr="009A4C77">
        <w:t>:</w:t>
      </w:r>
      <w:r w:rsidR="00D27F6F" w:rsidRPr="009A4C77">
        <w:t xml:space="preserve"> </w:t>
      </w:r>
      <w:r w:rsidR="0035148D" w:rsidRPr="009A4C77">
        <w:t xml:space="preserve">17.004.381.000 </w:t>
      </w:r>
      <w:r w:rsidR="00B62E80" w:rsidRPr="009A4C77">
        <w:t>đồng</w:t>
      </w:r>
      <w:r w:rsidR="00B62E80" w:rsidRPr="009A4C77">
        <w:tab/>
        <w:t>.</w:t>
      </w:r>
    </w:p>
    <w:p w:rsidR="009E71A0" w:rsidRPr="009A4C77" w:rsidRDefault="009E71A0" w:rsidP="00635AAC">
      <w:pPr>
        <w:pStyle w:val="04"/>
        <w:spacing w:before="60" w:after="60" w:line="400" w:lineRule="exact"/>
      </w:pPr>
      <w:r w:rsidRPr="009A4C77">
        <w:t>- Vốn vay, vốn hợp pháp khác: tối đa 80%</w:t>
      </w:r>
      <w:r w:rsidR="00292599" w:rsidRPr="009A4C77">
        <w:t>:</w:t>
      </w:r>
      <w:r w:rsidR="00317E60" w:rsidRPr="009A4C77">
        <w:t xml:space="preserve"> </w:t>
      </w:r>
      <w:r w:rsidR="0035148D" w:rsidRPr="009A4C77">
        <w:t xml:space="preserve">68.017.524.000 </w:t>
      </w:r>
      <w:r w:rsidR="00B62E80" w:rsidRPr="009A4C77">
        <w:t>đồng.</w:t>
      </w:r>
    </w:p>
    <w:p w:rsidR="009E71A0" w:rsidRPr="003436BE" w:rsidRDefault="009E71A0" w:rsidP="00635AAC">
      <w:pPr>
        <w:pStyle w:val="01"/>
        <w:spacing w:before="60" w:after="60" w:line="400" w:lineRule="exact"/>
      </w:pPr>
      <w:r w:rsidRPr="003436BE">
        <w:t>8. Các chỉ tiêu chính thuộc phương án tài chính sơ bộ.</w:t>
      </w:r>
    </w:p>
    <w:p w:rsidR="00CD4DF2" w:rsidRPr="009459A9" w:rsidRDefault="00CD4DF2" w:rsidP="00635AAC">
      <w:pPr>
        <w:pStyle w:val="04"/>
        <w:spacing w:before="60" w:after="60" w:line="400" w:lineRule="exact"/>
      </w:pPr>
      <w:r w:rsidRPr="009459A9">
        <w:rPr>
          <w:lang w:val="nl-NL"/>
        </w:rPr>
        <w:t>8</w:t>
      </w:r>
      <w:r w:rsidRPr="009459A9">
        <w:t>.1. Về các chỉ tiêu tài chính: Theo phân tích tài chính của Dự án có các chỉ tiêu tài chính dự kiến như sau: Giá trị hiện tại thuần (ENPV):</w:t>
      </w:r>
      <w:r w:rsidR="00872871" w:rsidRPr="009459A9">
        <w:t xml:space="preserve"> </w:t>
      </w:r>
      <w:r w:rsidR="00552480" w:rsidRPr="009459A9">
        <w:t xml:space="preserve">4.988.679.435 </w:t>
      </w:r>
      <w:r w:rsidRPr="009459A9">
        <w:t>đồng; tỷ suất</w:t>
      </w:r>
      <w:r w:rsidR="00A952C4" w:rsidRPr="009459A9">
        <w:t xml:space="preserve"> nội hoàn tài chính (IRR): 12</w:t>
      </w:r>
      <w:r w:rsidRPr="009459A9">
        <w:t>%; Tỷ suất lợi íc</w:t>
      </w:r>
      <w:r w:rsidR="00552480" w:rsidRPr="009459A9">
        <w:t>h về chi phí kinh tế (BCR): 1,12</w:t>
      </w:r>
      <w:r w:rsidR="009459A9">
        <w:t>.</w:t>
      </w:r>
    </w:p>
    <w:p w:rsidR="00067A68" w:rsidRPr="00067A68" w:rsidRDefault="00CD4DF2" w:rsidP="00635AAC">
      <w:pPr>
        <w:pStyle w:val="04"/>
        <w:spacing w:before="60" w:after="60" w:line="400" w:lineRule="exact"/>
      </w:pPr>
      <w:r w:rsidRPr="00CD4DF2">
        <w:t xml:space="preserve">8.2 Dự kiến </w:t>
      </w:r>
      <w:r w:rsidR="00067A68">
        <w:t xml:space="preserve">số </w:t>
      </w:r>
      <w:r w:rsidRPr="00CD4DF2">
        <w:t>tiền sử dụng đất thu được khi đấu giá</w:t>
      </w:r>
      <w:r w:rsidR="00067A68">
        <w:t xml:space="preserve"> nộp ngân sách Nhà nước</w:t>
      </w:r>
      <w:r w:rsidRPr="00CD4DF2">
        <w:t>:</w:t>
      </w:r>
      <w:r w:rsidR="00280ADE">
        <w:t xml:space="preserve"> Trên cơ sở </w:t>
      </w:r>
      <w:r w:rsidR="005E7445">
        <w:t xml:space="preserve">căn cứ </w:t>
      </w:r>
      <w:r w:rsidR="00280ADE" w:rsidRPr="00187B0C">
        <w:rPr>
          <w:lang w:val="nl-NL"/>
        </w:rPr>
        <w:t>Quyết định số 623/QĐ-UBND ngày 31/12/2021 của Chủ tịch UBND tỉnh Bắc Ninh về việc phê duyệt kế hoạch định giá đất cụ thể năm 2022 trên địa bàn tỉnh Bắc Ninh</w:t>
      </w:r>
      <w:r w:rsidR="00280ADE">
        <w:t xml:space="preserve"> và </w:t>
      </w:r>
      <w:r w:rsidR="00C945CC">
        <w:t xml:space="preserve">tham khảo thông tin giá đất của một số dự án lân cận như: Khu nhà ở xã Long Châu (khu số 3 thôn Ngô Xá), Khu nhà ở thôn Mẫn Xá, xã Long Châu, dự kiến số tiền sử dụng đất thu được khi Nhà đầu tư trúng đấu giá nộp ngân sách Nhà nước là: </w:t>
      </w:r>
      <w:r w:rsidR="00067A68">
        <w:t>3.060,3 m</w:t>
      </w:r>
      <w:r w:rsidR="00067A68">
        <w:rPr>
          <w:vertAlign w:val="superscript"/>
        </w:rPr>
        <w:t xml:space="preserve">2 </w:t>
      </w:r>
      <w:r w:rsidR="00067A68">
        <w:t>x 8.000.000 đồng/m</w:t>
      </w:r>
      <w:r w:rsidR="00067A68">
        <w:rPr>
          <w:vertAlign w:val="superscript"/>
        </w:rPr>
        <w:t>2</w:t>
      </w:r>
      <w:r w:rsidR="00067A68">
        <w:t xml:space="preserve"> = 24.482.400.000 đồng.</w:t>
      </w:r>
    </w:p>
    <w:p w:rsidR="009E71A0" w:rsidRPr="003436BE" w:rsidRDefault="009E71A0" w:rsidP="00635AAC">
      <w:pPr>
        <w:pStyle w:val="04"/>
        <w:spacing w:before="60" w:after="60" w:line="400" w:lineRule="exact"/>
        <w:rPr>
          <w:lang w:val="nl-NL"/>
        </w:rPr>
      </w:pPr>
      <w:r w:rsidRPr="003436BE">
        <w:rPr>
          <w:b/>
          <w:lang w:val="nl-NL"/>
        </w:rPr>
        <w:t xml:space="preserve">9. Thời gian hoạt động của dự án: </w:t>
      </w:r>
      <w:r w:rsidRPr="003436BE">
        <w:rPr>
          <w:lang w:val="nl-NL"/>
        </w:rPr>
        <w:t>50 năm</w:t>
      </w:r>
      <w:r w:rsidR="00512660">
        <w:rPr>
          <w:lang w:val="nl-NL"/>
        </w:rPr>
        <w:t>.</w:t>
      </w:r>
    </w:p>
    <w:p w:rsidR="009E71A0" w:rsidRPr="003436BE" w:rsidRDefault="009E71A0" w:rsidP="00635AAC">
      <w:pPr>
        <w:spacing w:before="60" w:after="60" w:line="400" w:lineRule="exact"/>
        <w:ind w:firstLine="720"/>
        <w:jc w:val="both"/>
        <w:rPr>
          <w:sz w:val="28"/>
          <w:szCs w:val="28"/>
          <w:lang w:val="nl-NL"/>
        </w:rPr>
      </w:pPr>
      <w:r w:rsidRPr="003436BE">
        <w:rPr>
          <w:b/>
          <w:sz w:val="28"/>
          <w:szCs w:val="28"/>
          <w:lang w:val="nl-NL"/>
        </w:rPr>
        <w:t xml:space="preserve">10. Tiến độ thực hiện dự án: </w:t>
      </w:r>
      <w:r w:rsidR="006659B7">
        <w:rPr>
          <w:sz w:val="28"/>
          <w:szCs w:val="28"/>
          <w:lang w:val="nl-NL"/>
        </w:rPr>
        <w:t>Quý II/2022 - Quý IV/2025</w:t>
      </w:r>
      <w:r w:rsidRPr="003436BE">
        <w:rPr>
          <w:sz w:val="28"/>
          <w:szCs w:val="28"/>
          <w:lang w:val="nl-NL"/>
        </w:rPr>
        <w:t xml:space="preserve">. </w:t>
      </w:r>
    </w:p>
    <w:p w:rsidR="009E71A0" w:rsidRPr="003436BE" w:rsidRDefault="009E71A0" w:rsidP="00635AAC">
      <w:pPr>
        <w:pStyle w:val="01"/>
        <w:spacing w:before="60" w:after="60" w:line="400" w:lineRule="exact"/>
        <w:rPr>
          <w:b w:val="0"/>
          <w:lang w:val="nl-NL"/>
        </w:rPr>
      </w:pPr>
      <w:r w:rsidRPr="003436BE">
        <w:rPr>
          <w:lang w:val="nl-NL"/>
        </w:rPr>
        <w:t xml:space="preserve">11. Hình thức lựa chọn nhà đầu tư: </w:t>
      </w:r>
      <w:r w:rsidRPr="003436BE">
        <w:rPr>
          <w:b w:val="0"/>
        </w:rPr>
        <w:t>Đấu giá quyền sử dụng đất theo quy định củ</w:t>
      </w:r>
      <w:r w:rsidR="009A4C77">
        <w:rPr>
          <w:b w:val="0"/>
        </w:rPr>
        <w:t>a p</w:t>
      </w:r>
      <w:r w:rsidRPr="003436BE">
        <w:rPr>
          <w:b w:val="0"/>
        </w:rPr>
        <w:t>háp luật đất đai.</w:t>
      </w:r>
    </w:p>
    <w:p w:rsidR="009E71A0" w:rsidRPr="003436BE" w:rsidRDefault="009E71A0" w:rsidP="00635AAC">
      <w:pPr>
        <w:spacing w:before="60" w:after="60" w:line="400" w:lineRule="exact"/>
        <w:ind w:firstLine="720"/>
        <w:jc w:val="both"/>
        <w:rPr>
          <w:b/>
          <w:sz w:val="28"/>
          <w:lang w:val="nl-NL"/>
        </w:rPr>
      </w:pPr>
      <w:r w:rsidRPr="003436BE">
        <w:rPr>
          <w:b/>
          <w:sz w:val="28"/>
          <w:lang w:val="sv-SE"/>
        </w:rPr>
        <w:t>II. DANH MỤC HỒ SƠ KÈM THEO</w:t>
      </w:r>
    </w:p>
    <w:p w:rsidR="009E71A0" w:rsidRPr="003436BE" w:rsidRDefault="009E71A0" w:rsidP="00635AAC">
      <w:pPr>
        <w:spacing w:before="60" w:after="60" w:line="400" w:lineRule="exact"/>
        <w:ind w:firstLine="720"/>
        <w:jc w:val="both"/>
        <w:rPr>
          <w:sz w:val="28"/>
          <w:lang w:val="nl-NL"/>
        </w:rPr>
      </w:pPr>
      <w:r w:rsidRPr="003436BE">
        <w:rPr>
          <w:sz w:val="28"/>
          <w:lang w:val="nl-NL"/>
        </w:rPr>
        <w:t>1.</w:t>
      </w:r>
      <w:r w:rsidRPr="003436BE">
        <w:rPr>
          <w:lang w:val="nl-NL"/>
        </w:rPr>
        <w:t> </w:t>
      </w:r>
      <w:r w:rsidRPr="003436BE">
        <w:rPr>
          <w:sz w:val="28"/>
          <w:lang w:val="nl-NL"/>
        </w:rPr>
        <w:t>Báo cáo đề xuất dự án</w:t>
      </w:r>
      <w:r w:rsidR="001B255F">
        <w:rPr>
          <w:sz w:val="28"/>
          <w:lang w:val="nl-NL"/>
        </w:rPr>
        <w:t xml:space="preserve"> đầu tư</w:t>
      </w:r>
      <w:r w:rsidRPr="003436BE">
        <w:rPr>
          <w:sz w:val="28"/>
          <w:lang w:val="nl-NL"/>
        </w:rPr>
        <w:t>.</w:t>
      </w:r>
    </w:p>
    <w:p w:rsidR="009E71A0" w:rsidRPr="003436BE" w:rsidRDefault="009E71A0" w:rsidP="00635AAC">
      <w:pPr>
        <w:spacing w:before="60" w:after="60" w:line="400" w:lineRule="exact"/>
        <w:ind w:firstLine="720"/>
        <w:jc w:val="both"/>
        <w:rPr>
          <w:sz w:val="28"/>
          <w:lang w:val="nl-NL"/>
        </w:rPr>
      </w:pPr>
      <w:r w:rsidRPr="003436BE">
        <w:rPr>
          <w:sz w:val="28"/>
          <w:lang w:val="nl-NL"/>
        </w:rPr>
        <w:t>2. Các văn bản liên quan khác.</w:t>
      </w:r>
    </w:p>
    <w:p w:rsidR="009E71A0" w:rsidRDefault="009E71A0" w:rsidP="00635AAC">
      <w:pPr>
        <w:spacing w:before="60" w:after="60" w:line="400" w:lineRule="exact"/>
        <w:ind w:firstLine="720"/>
        <w:jc w:val="both"/>
        <w:rPr>
          <w:spacing w:val="-4"/>
          <w:sz w:val="28"/>
          <w:lang w:val="pt-BR"/>
        </w:rPr>
      </w:pPr>
      <w:r w:rsidRPr="003436BE">
        <w:rPr>
          <w:spacing w:val="-4"/>
          <w:sz w:val="28"/>
          <w:szCs w:val="26"/>
          <w:lang w:val="pt-BR"/>
        </w:rPr>
        <w:t xml:space="preserve">UBND huyện </w:t>
      </w:r>
      <w:r w:rsidRPr="003436BE">
        <w:rPr>
          <w:spacing w:val="-4"/>
          <w:sz w:val="28"/>
          <w:szCs w:val="26"/>
          <w:lang w:val="nl-NL"/>
        </w:rPr>
        <w:t>Yên Phong</w:t>
      </w:r>
      <w:r w:rsidR="00872871">
        <w:rPr>
          <w:spacing w:val="-4"/>
          <w:sz w:val="28"/>
          <w:szCs w:val="26"/>
          <w:lang w:val="nl-NL"/>
        </w:rPr>
        <w:t xml:space="preserve"> </w:t>
      </w:r>
      <w:r w:rsidR="00ED361D">
        <w:rPr>
          <w:spacing w:val="-4"/>
          <w:sz w:val="28"/>
          <w:szCs w:val="26"/>
          <w:lang w:val="pt-BR"/>
        </w:rPr>
        <w:t xml:space="preserve">kính </w:t>
      </w:r>
      <w:r w:rsidRPr="003436BE">
        <w:rPr>
          <w:spacing w:val="-4"/>
          <w:sz w:val="28"/>
          <w:szCs w:val="26"/>
          <w:lang w:val="pt-BR"/>
        </w:rPr>
        <w:t>đề nghị S</w:t>
      </w:r>
      <w:r w:rsidRPr="003436BE">
        <w:rPr>
          <w:spacing w:val="-4"/>
          <w:sz w:val="28"/>
          <w:szCs w:val="28"/>
          <w:lang w:val="nl-NL"/>
        </w:rPr>
        <w:t xml:space="preserve">ở Kế hoạch và Đầu tư </w:t>
      </w:r>
      <w:r w:rsidRPr="003436BE">
        <w:rPr>
          <w:spacing w:val="-4"/>
          <w:sz w:val="28"/>
          <w:szCs w:val="26"/>
          <w:lang w:val="pt-BR"/>
        </w:rPr>
        <w:t>xem xét thẩm định</w:t>
      </w:r>
      <w:r w:rsidR="00ED361D">
        <w:rPr>
          <w:spacing w:val="-4"/>
          <w:sz w:val="28"/>
          <w:szCs w:val="26"/>
          <w:lang w:val="pt-BR"/>
        </w:rPr>
        <w:t>,</w:t>
      </w:r>
      <w:r w:rsidRPr="003436BE">
        <w:rPr>
          <w:spacing w:val="-4"/>
          <w:sz w:val="28"/>
          <w:szCs w:val="26"/>
          <w:lang w:val="pt-BR"/>
        </w:rPr>
        <w:t xml:space="preserve"> trình UBND tỉnh Bắc Ninh phê duyệt chấp thuận chủ trương đầu tư dự án: </w:t>
      </w:r>
      <w:r w:rsidR="00ED3045">
        <w:rPr>
          <w:sz w:val="28"/>
          <w:szCs w:val="26"/>
          <w:lang w:val="pt-BR"/>
        </w:rPr>
        <w:lastRenderedPageBreak/>
        <w:t>Khu nhà ở đấu giá QSDĐ tạo vốn xây dựng cơ sở hạ tầng tại thôn Ngô Xá, xã Long Châu, huyện Yên Phong</w:t>
      </w:r>
      <w:r w:rsidR="00872871">
        <w:rPr>
          <w:sz w:val="28"/>
          <w:szCs w:val="26"/>
          <w:lang w:val="pt-BR"/>
        </w:rPr>
        <w:t xml:space="preserve"> </w:t>
      </w:r>
      <w:r w:rsidRPr="003436BE">
        <w:rPr>
          <w:spacing w:val="-4"/>
          <w:sz w:val="28"/>
          <w:szCs w:val="26"/>
          <w:lang w:val="nl-NL"/>
        </w:rPr>
        <w:t>để UBND huyện Yên Phong làm căn cứ tổ chức thực hiện các bước tiếp theo</w:t>
      </w:r>
      <w:r w:rsidRPr="003436BE">
        <w:rPr>
          <w:spacing w:val="-4"/>
          <w:sz w:val="28"/>
          <w:lang w:val="pt-BR"/>
        </w:rPr>
        <w:t>./.</w:t>
      </w:r>
    </w:p>
    <w:p w:rsidR="00D562A9" w:rsidRPr="00F22B96" w:rsidRDefault="00D562A9" w:rsidP="00635AAC">
      <w:pPr>
        <w:spacing w:before="60" w:after="60" w:line="400" w:lineRule="exact"/>
        <w:ind w:firstLine="720"/>
        <w:jc w:val="both"/>
        <w:rPr>
          <w:i/>
          <w:sz w:val="28"/>
          <w:szCs w:val="28"/>
          <w:lang w:val="pt-BR"/>
        </w:rPr>
      </w:pPr>
      <w:r w:rsidRPr="000F41F0">
        <w:rPr>
          <w:i/>
          <w:sz w:val="28"/>
          <w:szCs w:val="28"/>
          <w:lang w:val="pt-BR"/>
        </w:rPr>
        <w:t xml:space="preserve">(Văn bản này thay thế văn bản số </w:t>
      </w:r>
      <w:r>
        <w:rPr>
          <w:i/>
          <w:sz w:val="28"/>
          <w:szCs w:val="28"/>
          <w:lang w:val="pt-BR"/>
        </w:rPr>
        <w:t>121/TTr</w:t>
      </w:r>
      <w:r w:rsidRPr="000F41F0">
        <w:rPr>
          <w:i/>
          <w:sz w:val="28"/>
          <w:szCs w:val="28"/>
          <w:lang w:val="pt-BR"/>
        </w:rPr>
        <w:t xml:space="preserve">-UBND ngày 24/01/2022 của UBND huyện Yên Phong V/v </w:t>
      </w:r>
      <w:r>
        <w:rPr>
          <w:i/>
          <w:sz w:val="28"/>
          <w:szCs w:val="28"/>
          <w:lang w:val="pt-BR"/>
        </w:rPr>
        <w:t xml:space="preserve">chấp thuận chủ trương đầu tư </w:t>
      </w:r>
      <w:r w:rsidRPr="000F41F0">
        <w:rPr>
          <w:i/>
          <w:sz w:val="28"/>
          <w:szCs w:val="28"/>
          <w:lang w:val="pt-BR"/>
        </w:rPr>
        <w:t xml:space="preserve">dự án: </w:t>
      </w:r>
      <w:r>
        <w:rPr>
          <w:bCs/>
          <w:i/>
          <w:spacing w:val="-6"/>
          <w:sz w:val="28"/>
          <w:szCs w:val="28"/>
        </w:rPr>
        <w:t xml:space="preserve">Khu nhà ở đấu giá quyền sử dụng đất </w:t>
      </w:r>
      <w:r w:rsidRPr="000F41F0">
        <w:rPr>
          <w:bCs/>
          <w:i/>
          <w:spacing w:val="-6"/>
          <w:sz w:val="28"/>
          <w:szCs w:val="28"/>
        </w:rPr>
        <w:t>tạo vốn xây dựng cơ sở hạ tầng tại thôn Ngô Xá, xã Long Châu, huyện Yên Phong).</w:t>
      </w:r>
    </w:p>
    <w:tbl>
      <w:tblPr>
        <w:tblW w:w="9072" w:type="dxa"/>
        <w:tblInd w:w="108" w:type="dxa"/>
        <w:tblLayout w:type="fixed"/>
        <w:tblLook w:val="0000" w:firstRow="0" w:lastRow="0" w:firstColumn="0" w:lastColumn="0" w:noHBand="0" w:noVBand="0"/>
      </w:tblPr>
      <w:tblGrid>
        <w:gridCol w:w="5387"/>
        <w:gridCol w:w="3685"/>
      </w:tblGrid>
      <w:tr w:rsidR="009E71A0" w:rsidRPr="003436BE" w:rsidTr="00ED361D">
        <w:trPr>
          <w:trHeight w:val="1826"/>
        </w:trPr>
        <w:tc>
          <w:tcPr>
            <w:tcW w:w="5387" w:type="dxa"/>
          </w:tcPr>
          <w:p w:rsidR="009E71A0" w:rsidRPr="003436BE" w:rsidRDefault="009E71A0" w:rsidP="00056DD9">
            <w:pPr>
              <w:rPr>
                <w:b/>
                <w:bCs/>
                <w:i/>
                <w:iCs/>
                <w:lang w:val="de-DE"/>
              </w:rPr>
            </w:pPr>
            <w:r w:rsidRPr="003436BE">
              <w:rPr>
                <w:b/>
                <w:bCs/>
                <w:i/>
                <w:iCs/>
                <w:lang w:val="de-DE"/>
              </w:rPr>
              <w:t>Nơi nhận:</w:t>
            </w:r>
          </w:p>
          <w:p w:rsidR="009E71A0" w:rsidRPr="003436BE" w:rsidRDefault="009E71A0" w:rsidP="00056DD9">
            <w:pPr>
              <w:rPr>
                <w:sz w:val="22"/>
                <w:szCs w:val="22"/>
                <w:lang w:val="de-DE"/>
              </w:rPr>
            </w:pPr>
            <w:r w:rsidRPr="003436BE">
              <w:rPr>
                <w:sz w:val="22"/>
                <w:szCs w:val="22"/>
                <w:lang w:val="de-DE"/>
              </w:rPr>
              <w:t>- Như kính gửi</w:t>
            </w:r>
            <w:r w:rsidR="003C587F">
              <w:rPr>
                <w:sz w:val="22"/>
                <w:szCs w:val="22"/>
                <w:lang w:val="vi-VN"/>
              </w:rPr>
              <w:t xml:space="preserve"> (đ/n)</w:t>
            </w:r>
            <w:r w:rsidRPr="003436BE">
              <w:rPr>
                <w:sz w:val="22"/>
                <w:szCs w:val="22"/>
                <w:lang w:val="de-DE"/>
              </w:rPr>
              <w:t>;</w:t>
            </w:r>
          </w:p>
          <w:p w:rsidR="009E71A0" w:rsidRPr="003436BE" w:rsidRDefault="009E71A0" w:rsidP="00056DD9">
            <w:pPr>
              <w:rPr>
                <w:sz w:val="22"/>
                <w:szCs w:val="22"/>
                <w:lang w:val="de-DE"/>
              </w:rPr>
            </w:pPr>
            <w:r w:rsidRPr="003436BE">
              <w:rPr>
                <w:sz w:val="22"/>
                <w:szCs w:val="22"/>
                <w:lang w:val="de-DE"/>
              </w:rPr>
              <w:t>- TT HU, TT HĐND huyện (b/c);</w:t>
            </w:r>
          </w:p>
          <w:p w:rsidR="009E71A0" w:rsidRPr="003436BE" w:rsidRDefault="00872871" w:rsidP="00056DD9">
            <w:pPr>
              <w:rPr>
                <w:sz w:val="22"/>
                <w:szCs w:val="22"/>
                <w:lang w:val="de-DE"/>
              </w:rPr>
            </w:pPr>
            <w:r>
              <w:rPr>
                <w:sz w:val="22"/>
                <w:szCs w:val="22"/>
                <w:lang w:val="de-DE"/>
              </w:rPr>
              <w:t>- Chủ tịch</w:t>
            </w:r>
            <w:r w:rsidR="00ED361D">
              <w:rPr>
                <w:sz w:val="22"/>
                <w:szCs w:val="22"/>
                <w:lang w:val="de-DE"/>
              </w:rPr>
              <w:t xml:space="preserve">, các </w:t>
            </w:r>
            <w:r w:rsidR="009E71A0" w:rsidRPr="003436BE">
              <w:rPr>
                <w:sz w:val="22"/>
                <w:szCs w:val="22"/>
                <w:lang w:val="de-DE"/>
              </w:rPr>
              <w:t>PCT UBND huyện;</w:t>
            </w:r>
          </w:p>
          <w:p w:rsidR="003C587F" w:rsidRDefault="004D32DF" w:rsidP="00056DD9">
            <w:pPr>
              <w:rPr>
                <w:sz w:val="22"/>
                <w:szCs w:val="22"/>
                <w:lang w:val="vi-VN"/>
              </w:rPr>
            </w:pPr>
            <w:r>
              <w:rPr>
                <w:sz w:val="22"/>
                <w:szCs w:val="22"/>
                <w:lang w:val="de-DE"/>
              </w:rPr>
              <w:t>- Các phòng:</w:t>
            </w:r>
            <w:r w:rsidR="009E71A0" w:rsidRPr="003436BE">
              <w:rPr>
                <w:sz w:val="22"/>
                <w:szCs w:val="22"/>
                <w:lang w:val="de-DE"/>
              </w:rPr>
              <w:t xml:space="preserve"> TC-KH, TN</w:t>
            </w:r>
            <w:r>
              <w:rPr>
                <w:sz w:val="22"/>
                <w:szCs w:val="22"/>
                <w:lang w:val="de-DE"/>
              </w:rPr>
              <w:t>&amp;</w:t>
            </w:r>
            <w:r w:rsidR="009E71A0" w:rsidRPr="003436BE">
              <w:rPr>
                <w:sz w:val="22"/>
                <w:szCs w:val="22"/>
                <w:lang w:val="de-DE"/>
              </w:rPr>
              <w:t>MT</w:t>
            </w:r>
            <w:r w:rsidR="00DA4FEB">
              <w:rPr>
                <w:sz w:val="22"/>
                <w:szCs w:val="22"/>
                <w:lang w:val="de-DE"/>
              </w:rPr>
              <w:t>, KT&amp;HT</w:t>
            </w:r>
            <w:r w:rsidR="003C587F">
              <w:rPr>
                <w:sz w:val="22"/>
                <w:szCs w:val="22"/>
                <w:lang w:val="vi-VN"/>
              </w:rPr>
              <w:t>,</w:t>
            </w:r>
          </w:p>
          <w:p w:rsidR="00ED361D" w:rsidRPr="003C587F" w:rsidRDefault="003C587F" w:rsidP="00056DD9">
            <w:pPr>
              <w:rPr>
                <w:sz w:val="22"/>
                <w:szCs w:val="22"/>
                <w:lang w:val="vi-VN"/>
              </w:rPr>
            </w:pPr>
            <w:r>
              <w:rPr>
                <w:sz w:val="22"/>
                <w:szCs w:val="22"/>
                <w:lang w:val="vi-VN"/>
              </w:rPr>
              <w:t xml:space="preserve">  và</w:t>
            </w:r>
            <w:r w:rsidR="00ED361D">
              <w:rPr>
                <w:sz w:val="22"/>
                <w:szCs w:val="22"/>
                <w:lang w:val="de-DE"/>
              </w:rPr>
              <w:t xml:space="preserve"> Ban QL các DAXD huyện;</w:t>
            </w:r>
          </w:p>
          <w:p w:rsidR="00ED361D" w:rsidRDefault="00ED361D" w:rsidP="00056DD9">
            <w:pPr>
              <w:rPr>
                <w:sz w:val="22"/>
                <w:szCs w:val="22"/>
                <w:lang w:val="de-DE"/>
              </w:rPr>
            </w:pPr>
            <w:r>
              <w:rPr>
                <w:sz w:val="22"/>
                <w:szCs w:val="22"/>
                <w:lang w:val="de-DE"/>
              </w:rPr>
              <w:t xml:space="preserve">- UBND xã </w:t>
            </w:r>
            <w:r w:rsidR="00BF2CE7">
              <w:rPr>
                <w:sz w:val="22"/>
                <w:szCs w:val="22"/>
                <w:lang w:val="de-DE"/>
              </w:rPr>
              <w:t>Long Châu</w:t>
            </w:r>
            <w:r>
              <w:rPr>
                <w:sz w:val="22"/>
                <w:szCs w:val="22"/>
                <w:lang w:val="de-DE"/>
              </w:rPr>
              <w:t>;</w:t>
            </w:r>
          </w:p>
          <w:p w:rsidR="003C587F" w:rsidRPr="003C587F" w:rsidRDefault="003C587F" w:rsidP="00056DD9">
            <w:pPr>
              <w:rPr>
                <w:sz w:val="22"/>
                <w:szCs w:val="22"/>
                <w:lang w:val="vi-VN"/>
              </w:rPr>
            </w:pPr>
            <w:r>
              <w:rPr>
                <w:sz w:val="22"/>
                <w:szCs w:val="22"/>
                <w:lang w:val="vi-VN"/>
              </w:rPr>
              <w:t>- Văn phòng: CVP, PVPTH, CVTH;</w:t>
            </w:r>
          </w:p>
          <w:p w:rsidR="009E71A0" w:rsidRPr="003436BE" w:rsidRDefault="009E71A0" w:rsidP="00056DD9">
            <w:pPr>
              <w:rPr>
                <w:lang w:val="de-DE"/>
              </w:rPr>
            </w:pPr>
            <w:r w:rsidRPr="003436BE">
              <w:rPr>
                <w:sz w:val="22"/>
                <w:szCs w:val="22"/>
                <w:lang w:val="de-DE"/>
              </w:rPr>
              <w:t>- Lưu: VT</w:t>
            </w:r>
            <w:r w:rsidR="00D509C5">
              <w:rPr>
                <w:sz w:val="22"/>
                <w:szCs w:val="22"/>
                <w:lang w:val="de-DE"/>
              </w:rPr>
              <w:t>.</w:t>
            </w:r>
          </w:p>
        </w:tc>
        <w:tc>
          <w:tcPr>
            <w:tcW w:w="3685" w:type="dxa"/>
          </w:tcPr>
          <w:p w:rsidR="009E71A0" w:rsidRPr="003436BE" w:rsidRDefault="009E71A0" w:rsidP="005013E1">
            <w:pPr>
              <w:ind w:left="-108" w:right="-108"/>
              <w:jc w:val="center"/>
              <w:rPr>
                <w:b/>
                <w:sz w:val="28"/>
                <w:szCs w:val="28"/>
                <w:lang w:val="de-DE"/>
              </w:rPr>
            </w:pPr>
            <w:r w:rsidRPr="003436BE">
              <w:rPr>
                <w:b/>
                <w:sz w:val="28"/>
                <w:szCs w:val="28"/>
                <w:lang w:val="de-DE"/>
              </w:rPr>
              <w:t>TM. ỦY BAN NHÂN DÂN</w:t>
            </w:r>
          </w:p>
          <w:p w:rsidR="009E71A0" w:rsidRPr="003436BE" w:rsidRDefault="009E71A0" w:rsidP="005013E1">
            <w:pPr>
              <w:ind w:left="-108" w:right="-108"/>
              <w:jc w:val="center"/>
              <w:rPr>
                <w:b/>
                <w:sz w:val="28"/>
                <w:szCs w:val="28"/>
                <w:lang w:val="de-DE"/>
              </w:rPr>
            </w:pPr>
            <w:r w:rsidRPr="003436BE">
              <w:rPr>
                <w:b/>
                <w:sz w:val="28"/>
                <w:szCs w:val="28"/>
                <w:lang w:val="de-DE"/>
              </w:rPr>
              <w:t>CHỦ TỊCH</w:t>
            </w:r>
          </w:p>
          <w:p w:rsidR="009E71A0" w:rsidRPr="003436BE" w:rsidRDefault="009E71A0" w:rsidP="005013E1">
            <w:pPr>
              <w:ind w:left="-108" w:right="-108"/>
              <w:jc w:val="center"/>
              <w:rPr>
                <w:b/>
                <w:bCs/>
                <w:sz w:val="28"/>
                <w:szCs w:val="28"/>
                <w:lang w:val="de-DE"/>
              </w:rPr>
            </w:pPr>
          </w:p>
          <w:p w:rsidR="009E71A0" w:rsidRPr="003436BE" w:rsidRDefault="009E71A0" w:rsidP="005013E1">
            <w:pPr>
              <w:spacing w:before="240"/>
              <w:ind w:left="-108" w:right="-108"/>
              <w:jc w:val="center"/>
              <w:rPr>
                <w:b/>
                <w:bCs/>
                <w:sz w:val="28"/>
                <w:szCs w:val="28"/>
                <w:lang w:val="de-DE"/>
              </w:rPr>
            </w:pPr>
          </w:p>
          <w:p w:rsidR="009E71A0" w:rsidRPr="003436BE" w:rsidRDefault="009E71A0" w:rsidP="00A6419A">
            <w:pPr>
              <w:spacing w:before="360"/>
              <w:ind w:left="-115" w:right="-115"/>
              <w:jc w:val="center"/>
              <w:rPr>
                <w:b/>
                <w:bCs/>
                <w:sz w:val="28"/>
                <w:szCs w:val="28"/>
                <w:lang w:val="de-DE"/>
              </w:rPr>
            </w:pPr>
          </w:p>
          <w:p w:rsidR="009E71A0" w:rsidRPr="003436BE" w:rsidRDefault="009E71A0" w:rsidP="005013E1">
            <w:pPr>
              <w:ind w:left="-108" w:right="-108"/>
              <w:jc w:val="center"/>
              <w:rPr>
                <w:b/>
                <w:sz w:val="28"/>
                <w:szCs w:val="26"/>
                <w:lang w:val="de-DE"/>
              </w:rPr>
            </w:pPr>
            <w:r w:rsidRPr="003436BE">
              <w:rPr>
                <w:b/>
                <w:sz w:val="28"/>
                <w:szCs w:val="28"/>
                <w:lang w:val="de-DE"/>
              </w:rPr>
              <w:t>Nguyễn Chí Cường</w:t>
            </w:r>
          </w:p>
        </w:tc>
      </w:tr>
    </w:tbl>
    <w:p w:rsidR="009E71A0" w:rsidRPr="003436BE" w:rsidRDefault="009E71A0" w:rsidP="009E71A0">
      <w:pPr>
        <w:rPr>
          <w:sz w:val="26"/>
          <w:lang w:val="de-DE"/>
        </w:rPr>
      </w:pPr>
    </w:p>
    <w:p w:rsidR="00A60196" w:rsidRPr="003436BE" w:rsidRDefault="00A60196" w:rsidP="009E71A0">
      <w:pPr>
        <w:spacing w:before="60" w:line="360" w:lineRule="exact"/>
        <w:ind w:firstLine="720"/>
        <w:jc w:val="both"/>
        <w:rPr>
          <w:sz w:val="26"/>
          <w:lang w:val="de-DE"/>
        </w:rPr>
      </w:pPr>
    </w:p>
    <w:sectPr w:rsidR="00A60196" w:rsidRPr="003436BE" w:rsidSect="00635AAC">
      <w:footerReference w:type="default" r:id="rId8"/>
      <w:pgSz w:w="11907" w:h="16840" w:code="9"/>
      <w:pgMar w:top="709" w:right="1134" w:bottom="567" w:left="1701" w:header="96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704" w:rsidRDefault="00F24704">
      <w:r>
        <w:separator/>
      </w:r>
    </w:p>
  </w:endnote>
  <w:endnote w:type="continuationSeparator" w:id="0">
    <w:p w:rsidR="00F24704" w:rsidRDefault="00F2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48" w:rsidRPr="00343F48" w:rsidRDefault="00343F48">
    <w:pPr>
      <w:pStyle w:val="Footer"/>
      <w:tabs>
        <w:tab w:val="clear" w:pos="4680"/>
        <w:tab w:val="clear" w:pos="9360"/>
      </w:tabs>
      <w:jc w:val="center"/>
      <w:rPr>
        <w:caps/>
        <w:noProof/>
      </w:rPr>
    </w:pPr>
  </w:p>
  <w:p w:rsidR="00A60196" w:rsidRDefault="00332ADD" w:rsidP="00332ADD">
    <w:pPr>
      <w:pStyle w:val="Footer"/>
      <w:tabs>
        <w:tab w:val="clear" w:pos="4680"/>
        <w:tab w:val="clear" w:pos="9360"/>
        <w:tab w:val="left" w:pos="39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704" w:rsidRDefault="00F24704">
      <w:r>
        <w:separator/>
      </w:r>
    </w:p>
  </w:footnote>
  <w:footnote w:type="continuationSeparator" w:id="0">
    <w:p w:rsidR="00F24704" w:rsidRDefault="00F2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561FC7"/>
    <w:multiLevelType w:val="singleLevel"/>
    <w:tmpl w:val="4D96D868"/>
    <w:lvl w:ilvl="0">
      <w:start w:val="5"/>
      <w:numFmt w:val="decimal"/>
      <w:suff w:val="space"/>
      <w:lvlText w:val="%1."/>
      <w:lvlJc w:val="left"/>
      <w:rPr>
        <w:b/>
      </w:rPr>
    </w:lvl>
  </w:abstractNum>
  <w:abstractNum w:abstractNumId="1" w15:restartNumberingAfterBreak="0">
    <w:nsid w:val="00880FAE"/>
    <w:multiLevelType w:val="multilevel"/>
    <w:tmpl w:val="00880FA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59AC6AF0"/>
    <w:multiLevelType w:val="hybridMultilevel"/>
    <w:tmpl w:val="A95E2CDA"/>
    <w:lvl w:ilvl="0" w:tplc="5A4A24B6">
      <w:start w:val="1"/>
      <w:numFmt w:val="decimal"/>
      <w:pStyle w:val="Heading1"/>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515B"/>
    <w:rsid w:val="00000528"/>
    <w:rsid w:val="00001F3E"/>
    <w:rsid w:val="0000429E"/>
    <w:rsid w:val="000047D4"/>
    <w:rsid w:val="00007EAE"/>
    <w:rsid w:val="000110B9"/>
    <w:rsid w:val="00012E85"/>
    <w:rsid w:val="00015E32"/>
    <w:rsid w:val="00017F52"/>
    <w:rsid w:val="00024AE6"/>
    <w:rsid w:val="000279AE"/>
    <w:rsid w:val="00032927"/>
    <w:rsid w:val="00032B4C"/>
    <w:rsid w:val="00033A09"/>
    <w:rsid w:val="00036B48"/>
    <w:rsid w:val="0003724B"/>
    <w:rsid w:val="000403D9"/>
    <w:rsid w:val="00040D1A"/>
    <w:rsid w:val="00041331"/>
    <w:rsid w:val="00041B74"/>
    <w:rsid w:val="00041FE3"/>
    <w:rsid w:val="00044E06"/>
    <w:rsid w:val="00046D91"/>
    <w:rsid w:val="000476F3"/>
    <w:rsid w:val="00051F29"/>
    <w:rsid w:val="00054B20"/>
    <w:rsid w:val="00057C2C"/>
    <w:rsid w:val="00061146"/>
    <w:rsid w:val="00061870"/>
    <w:rsid w:val="00067A68"/>
    <w:rsid w:val="00071A7A"/>
    <w:rsid w:val="000755B0"/>
    <w:rsid w:val="00080FD0"/>
    <w:rsid w:val="000838B7"/>
    <w:rsid w:val="00090EEE"/>
    <w:rsid w:val="00093DA5"/>
    <w:rsid w:val="00094792"/>
    <w:rsid w:val="000948B8"/>
    <w:rsid w:val="00094978"/>
    <w:rsid w:val="000950FF"/>
    <w:rsid w:val="00095956"/>
    <w:rsid w:val="000967E5"/>
    <w:rsid w:val="00097B52"/>
    <w:rsid w:val="000A1D95"/>
    <w:rsid w:val="000A4955"/>
    <w:rsid w:val="000A5C53"/>
    <w:rsid w:val="000A7333"/>
    <w:rsid w:val="000A7F53"/>
    <w:rsid w:val="000B336C"/>
    <w:rsid w:val="000B4871"/>
    <w:rsid w:val="000B6926"/>
    <w:rsid w:val="000C0373"/>
    <w:rsid w:val="000C1BC2"/>
    <w:rsid w:val="000C368E"/>
    <w:rsid w:val="000C383E"/>
    <w:rsid w:val="000C4B3C"/>
    <w:rsid w:val="000C590B"/>
    <w:rsid w:val="000C613E"/>
    <w:rsid w:val="000D42B4"/>
    <w:rsid w:val="000D4BB8"/>
    <w:rsid w:val="000D4C0E"/>
    <w:rsid w:val="000D62FD"/>
    <w:rsid w:val="000E05E3"/>
    <w:rsid w:val="000E0A99"/>
    <w:rsid w:val="000E63F6"/>
    <w:rsid w:val="000F013C"/>
    <w:rsid w:val="000F407D"/>
    <w:rsid w:val="000F44D1"/>
    <w:rsid w:val="000F475C"/>
    <w:rsid w:val="000F498F"/>
    <w:rsid w:val="000F531D"/>
    <w:rsid w:val="000F5FDE"/>
    <w:rsid w:val="000F66E9"/>
    <w:rsid w:val="000F6AEF"/>
    <w:rsid w:val="001005E2"/>
    <w:rsid w:val="00102E3E"/>
    <w:rsid w:val="00104CAD"/>
    <w:rsid w:val="00106682"/>
    <w:rsid w:val="001066FF"/>
    <w:rsid w:val="00110ABA"/>
    <w:rsid w:val="00112442"/>
    <w:rsid w:val="00112626"/>
    <w:rsid w:val="00115E36"/>
    <w:rsid w:val="00116B5B"/>
    <w:rsid w:val="0012107E"/>
    <w:rsid w:val="00125CBB"/>
    <w:rsid w:val="001305BA"/>
    <w:rsid w:val="00130E57"/>
    <w:rsid w:val="00130F08"/>
    <w:rsid w:val="00131D5E"/>
    <w:rsid w:val="00133BCB"/>
    <w:rsid w:val="00135464"/>
    <w:rsid w:val="00136828"/>
    <w:rsid w:val="00136B85"/>
    <w:rsid w:val="00137D4B"/>
    <w:rsid w:val="0014037D"/>
    <w:rsid w:val="001403E2"/>
    <w:rsid w:val="00144907"/>
    <w:rsid w:val="001457FB"/>
    <w:rsid w:val="00147499"/>
    <w:rsid w:val="00147889"/>
    <w:rsid w:val="001517CA"/>
    <w:rsid w:val="001523B8"/>
    <w:rsid w:val="00154980"/>
    <w:rsid w:val="00161737"/>
    <w:rsid w:val="00166F46"/>
    <w:rsid w:val="00173D98"/>
    <w:rsid w:val="001751DE"/>
    <w:rsid w:val="00175A67"/>
    <w:rsid w:val="00175E2B"/>
    <w:rsid w:val="00177129"/>
    <w:rsid w:val="0018042D"/>
    <w:rsid w:val="001849C8"/>
    <w:rsid w:val="00184AAC"/>
    <w:rsid w:val="001936C0"/>
    <w:rsid w:val="001937E3"/>
    <w:rsid w:val="00193F37"/>
    <w:rsid w:val="00195171"/>
    <w:rsid w:val="00195DF0"/>
    <w:rsid w:val="00196305"/>
    <w:rsid w:val="00197330"/>
    <w:rsid w:val="001A2F94"/>
    <w:rsid w:val="001A3460"/>
    <w:rsid w:val="001A7664"/>
    <w:rsid w:val="001B255F"/>
    <w:rsid w:val="001B7C6D"/>
    <w:rsid w:val="001C40CD"/>
    <w:rsid w:val="001D192C"/>
    <w:rsid w:val="001D2910"/>
    <w:rsid w:val="001D2C0A"/>
    <w:rsid w:val="001D6A4C"/>
    <w:rsid w:val="001D6D15"/>
    <w:rsid w:val="001D7DB3"/>
    <w:rsid w:val="001E1C62"/>
    <w:rsid w:val="001E2C75"/>
    <w:rsid w:val="001E7CEA"/>
    <w:rsid w:val="001F1615"/>
    <w:rsid w:val="001F38F6"/>
    <w:rsid w:val="001F43A0"/>
    <w:rsid w:val="001F4753"/>
    <w:rsid w:val="001F5F57"/>
    <w:rsid w:val="001F621A"/>
    <w:rsid w:val="001F6D0D"/>
    <w:rsid w:val="00203D69"/>
    <w:rsid w:val="00205BAD"/>
    <w:rsid w:val="00210B51"/>
    <w:rsid w:val="0021169F"/>
    <w:rsid w:val="00211B4A"/>
    <w:rsid w:val="00212D0D"/>
    <w:rsid w:val="0021358D"/>
    <w:rsid w:val="0021438C"/>
    <w:rsid w:val="00220741"/>
    <w:rsid w:val="00221932"/>
    <w:rsid w:val="0022290A"/>
    <w:rsid w:val="00222D3A"/>
    <w:rsid w:val="0022313C"/>
    <w:rsid w:val="00223EDD"/>
    <w:rsid w:val="00226881"/>
    <w:rsid w:val="002269C5"/>
    <w:rsid w:val="0023166E"/>
    <w:rsid w:val="0023329B"/>
    <w:rsid w:val="002339B1"/>
    <w:rsid w:val="0023505C"/>
    <w:rsid w:val="0023515A"/>
    <w:rsid w:val="00237FBF"/>
    <w:rsid w:val="00240C31"/>
    <w:rsid w:val="0024218E"/>
    <w:rsid w:val="00244EEE"/>
    <w:rsid w:val="00245147"/>
    <w:rsid w:val="002461D5"/>
    <w:rsid w:val="002461FC"/>
    <w:rsid w:val="00252759"/>
    <w:rsid w:val="0025285D"/>
    <w:rsid w:val="002531FC"/>
    <w:rsid w:val="00255EFA"/>
    <w:rsid w:val="0025772A"/>
    <w:rsid w:val="002600FF"/>
    <w:rsid w:val="0026101B"/>
    <w:rsid w:val="002648A9"/>
    <w:rsid w:val="00267322"/>
    <w:rsid w:val="00267D80"/>
    <w:rsid w:val="00267F5B"/>
    <w:rsid w:val="0027439B"/>
    <w:rsid w:val="002805AA"/>
    <w:rsid w:val="00280ADE"/>
    <w:rsid w:val="002811C1"/>
    <w:rsid w:val="00281258"/>
    <w:rsid w:val="00282EC3"/>
    <w:rsid w:val="002839DA"/>
    <w:rsid w:val="00285B5D"/>
    <w:rsid w:val="00290A9C"/>
    <w:rsid w:val="00290CD8"/>
    <w:rsid w:val="00292599"/>
    <w:rsid w:val="00292DAF"/>
    <w:rsid w:val="00293AD3"/>
    <w:rsid w:val="00295116"/>
    <w:rsid w:val="00295C5E"/>
    <w:rsid w:val="002A1515"/>
    <w:rsid w:val="002A2426"/>
    <w:rsid w:val="002A3A7D"/>
    <w:rsid w:val="002A5158"/>
    <w:rsid w:val="002A524B"/>
    <w:rsid w:val="002B00C5"/>
    <w:rsid w:val="002B256B"/>
    <w:rsid w:val="002B61AB"/>
    <w:rsid w:val="002B6705"/>
    <w:rsid w:val="002B7ABD"/>
    <w:rsid w:val="002B7D45"/>
    <w:rsid w:val="002C18A7"/>
    <w:rsid w:val="002C2931"/>
    <w:rsid w:val="002C3F96"/>
    <w:rsid w:val="002C43C0"/>
    <w:rsid w:val="002C69C0"/>
    <w:rsid w:val="002C7834"/>
    <w:rsid w:val="002D01A8"/>
    <w:rsid w:val="002D0A42"/>
    <w:rsid w:val="002D222E"/>
    <w:rsid w:val="002D24C2"/>
    <w:rsid w:val="002D269A"/>
    <w:rsid w:val="002D3A4C"/>
    <w:rsid w:val="002D4A1A"/>
    <w:rsid w:val="002D515B"/>
    <w:rsid w:val="002D6AF1"/>
    <w:rsid w:val="002E0B49"/>
    <w:rsid w:val="002E2921"/>
    <w:rsid w:val="002E2D29"/>
    <w:rsid w:val="002E341F"/>
    <w:rsid w:val="002E3C6E"/>
    <w:rsid w:val="002E4CBE"/>
    <w:rsid w:val="002E7669"/>
    <w:rsid w:val="002E7BD1"/>
    <w:rsid w:val="002F2442"/>
    <w:rsid w:val="002F704C"/>
    <w:rsid w:val="0030078A"/>
    <w:rsid w:val="003007EB"/>
    <w:rsid w:val="0030364F"/>
    <w:rsid w:val="00305316"/>
    <w:rsid w:val="0030597D"/>
    <w:rsid w:val="00305DDC"/>
    <w:rsid w:val="00311932"/>
    <w:rsid w:val="00313C88"/>
    <w:rsid w:val="00313D2D"/>
    <w:rsid w:val="0031457B"/>
    <w:rsid w:val="00316AB4"/>
    <w:rsid w:val="00316EBE"/>
    <w:rsid w:val="00317157"/>
    <w:rsid w:val="0031777D"/>
    <w:rsid w:val="00317E60"/>
    <w:rsid w:val="00320104"/>
    <w:rsid w:val="003206E5"/>
    <w:rsid w:val="0032233F"/>
    <w:rsid w:val="00323901"/>
    <w:rsid w:val="003259CA"/>
    <w:rsid w:val="00326EBA"/>
    <w:rsid w:val="00330270"/>
    <w:rsid w:val="00331CA5"/>
    <w:rsid w:val="00332609"/>
    <w:rsid w:val="00332ADD"/>
    <w:rsid w:val="00333F8C"/>
    <w:rsid w:val="0033594F"/>
    <w:rsid w:val="00340B26"/>
    <w:rsid w:val="003416CE"/>
    <w:rsid w:val="00341D25"/>
    <w:rsid w:val="003436BE"/>
    <w:rsid w:val="00343F48"/>
    <w:rsid w:val="003479CA"/>
    <w:rsid w:val="003505BB"/>
    <w:rsid w:val="0035148D"/>
    <w:rsid w:val="00351908"/>
    <w:rsid w:val="00351DCB"/>
    <w:rsid w:val="0036030F"/>
    <w:rsid w:val="00360771"/>
    <w:rsid w:val="0036313D"/>
    <w:rsid w:val="00364487"/>
    <w:rsid w:val="00364DF7"/>
    <w:rsid w:val="00366E08"/>
    <w:rsid w:val="003673D1"/>
    <w:rsid w:val="00372151"/>
    <w:rsid w:val="00372610"/>
    <w:rsid w:val="003736B4"/>
    <w:rsid w:val="00376382"/>
    <w:rsid w:val="00376E3B"/>
    <w:rsid w:val="00381F6F"/>
    <w:rsid w:val="00382080"/>
    <w:rsid w:val="0038391C"/>
    <w:rsid w:val="00384E47"/>
    <w:rsid w:val="00384FAD"/>
    <w:rsid w:val="00390FF5"/>
    <w:rsid w:val="00391C44"/>
    <w:rsid w:val="003941C0"/>
    <w:rsid w:val="00395DC4"/>
    <w:rsid w:val="00396B3B"/>
    <w:rsid w:val="00396F5C"/>
    <w:rsid w:val="0039706A"/>
    <w:rsid w:val="00397BCD"/>
    <w:rsid w:val="003A22D5"/>
    <w:rsid w:val="003B2889"/>
    <w:rsid w:val="003B6443"/>
    <w:rsid w:val="003B6977"/>
    <w:rsid w:val="003B69C5"/>
    <w:rsid w:val="003B7B83"/>
    <w:rsid w:val="003C00EF"/>
    <w:rsid w:val="003C29FB"/>
    <w:rsid w:val="003C3A88"/>
    <w:rsid w:val="003C4BBE"/>
    <w:rsid w:val="003C587F"/>
    <w:rsid w:val="003D00AA"/>
    <w:rsid w:val="003D0B38"/>
    <w:rsid w:val="003D0EAE"/>
    <w:rsid w:val="003D1410"/>
    <w:rsid w:val="003D1B3B"/>
    <w:rsid w:val="003D2553"/>
    <w:rsid w:val="003D330E"/>
    <w:rsid w:val="003D65C2"/>
    <w:rsid w:val="003E0610"/>
    <w:rsid w:val="003E21FB"/>
    <w:rsid w:val="003E2E37"/>
    <w:rsid w:val="003E5519"/>
    <w:rsid w:val="003F22F2"/>
    <w:rsid w:val="003F5DCE"/>
    <w:rsid w:val="003F7869"/>
    <w:rsid w:val="003F7DFB"/>
    <w:rsid w:val="00400A01"/>
    <w:rsid w:val="00400BD6"/>
    <w:rsid w:val="00404B7D"/>
    <w:rsid w:val="00405C09"/>
    <w:rsid w:val="0040674D"/>
    <w:rsid w:val="004100A2"/>
    <w:rsid w:val="0041054F"/>
    <w:rsid w:val="004138BE"/>
    <w:rsid w:val="00416DE5"/>
    <w:rsid w:val="004204F9"/>
    <w:rsid w:val="004230F7"/>
    <w:rsid w:val="004232BA"/>
    <w:rsid w:val="00426F7D"/>
    <w:rsid w:val="004275D5"/>
    <w:rsid w:val="004300E7"/>
    <w:rsid w:val="00431CD9"/>
    <w:rsid w:val="00433AEA"/>
    <w:rsid w:val="00434B56"/>
    <w:rsid w:val="004360AC"/>
    <w:rsid w:val="0043694F"/>
    <w:rsid w:val="00442572"/>
    <w:rsid w:val="00442CC1"/>
    <w:rsid w:val="004430C5"/>
    <w:rsid w:val="00443D57"/>
    <w:rsid w:val="00452040"/>
    <w:rsid w:val="00454748"/>
    <w:rsid w:val="00454BAC"/>
    <w:rsid w:val="0045572E"/>
    <w:rsid w:val="004563D9"/>
    <w:rsid w:val="00457F8E"/>
    <w:rsid w:val="004609BC"/>
    <w:rsid w:val="00462C86"/>
    <w:rsid w:val="004633F3"/>
    <w:rsid w:val="0046543A"/>
    <w:rsid w:val="004667F7"/>
    <w:rsid w:val="00467106"/>
    <w:rsid w:val="0047068C"/>
    <w:rsid w:val="00470F58"/>
    <w:rsid w:val="00472DDB"/>
    <w:rsid w:val="00474247"/>
    <w:rsid w:val="00475CD9"/>
    <w:rsid w:val="00477260"/>
    <w:rsid w:val="00480537"/>
    <w:rsid w:val="00481015"/>
    <w:rsid w:val="00482EC5"/>
    <w:rsid w:val="004838C5"/>
    <w:rsid w:val="00484990"/>
    <w:rsid w:val="004851D1"/>
    <w:rsid w:val="00486646"/>
    <w:rsid w:val="004870DC"/>
    <w:rsid w:val="00487B8D"/>
    <w:rsid w:val="004914C6"/>
    <w:rsid w:val="004929BA"/>
    <w:rsid w:val="0049457B"/>
    <w:rsid w:val="004A29C2"/>
    <w:rsid w:val="004A384A"/>
    <w:rsid w:val="004A5000"/>
    <w:rsid w:val="004A5E40"/>
    <w:rsid w:val="004A6913"/>
    <w:rsid w:val="004A6D2F"/>
    <w:rsid w:val="004A6D4F"/>
    <w:rsid w:val="004A780A"/>
    <w:rsid w:val="004B09A1"/>
    <w:rsid w:val="004B15D1"/>
    <w:rsid w:val="004B1D93"/>
    <w:rsid w:val="004B262B"/>
    <w:rsid w:val="004B2C32"/>
    <w:rsid w:val="004B3931"/>
    <w:rsid w:val="004B3FB0"/>
    <w:rsid w:val="004B6D6C"/>
    <w:rsid w:val="004C12BE"/>
    <w:rsid w:val="004C2567"/>
    <w:rsid w:val="004C5698"/>
    <w:rsid w:val="004C638E"/>
    <w:rsid w:val="004D32DF"/>
    <w:rsid w:val="004D4507"/>
    <w:rsid w:val="004D7974"/>
    <w:rsid w:val="004E03E1"/>
    <w:rsid w:val="004E1B2F"/>
    <w:rsid w:val="004E3130"/>
    <w:rsid w:val="004E526A"/>
    <w:rsid w:val="004E63C6"/>
    <w:rsid w:val="004E691A"/>
    <w:rsid w:val="004E6F9B"/>
    <w:rsid w:val="004E7534"/>
    <w:rsid w:val="004E79CA"/>
    <w:rsid w:val="004F01B6"/>
    <w:rsid w:val="004F1788"/>
    <w:rsid w:val="004F1C53"/>
    <w:rsid w:val="004F2D4A"/>
    <w:rsid w:val="004F39C3"/>
    <w:rsid w:val="004F63CB"/>
    <w:rsid w:val="004F70F0"/>
    <w:rsid w:val="004F7779"/>
    <w:rsid w:val="005013E1"/>
    <w:rsid w:val="00505777"/>
    <w:rsid w:val="00506879"/>
    <w:rsid w:val="00510EF2"/>
    <w:rsid w:val="00512660"/>
    <w:rsid w:val="00513763"/>
    <w:rsid w:val="005143EE"/>
    <w:rsid w:val="005151C1"/>
    <w:rsid w:val="0051630F"/>
    <w:rsid w:val="00516930"/>
    <w:rsid w:val="00521924"/>
    <w:rsid w:val="005232DF"/>
    <w:rsid w:val="005255FB"/>
    <w:rsid w:val="00526E23"/>
    <w:rsid w:val="00527FF3"/>
    <w:rsid w:val="00530E03"/>
    <w:rsid w:val="00532349"/>
    <w:rsid w:val="005336E0"/>
    <w:rsid w:val="005346F0"/>
    <w:rsid w:val="005351BE"/>
    <w:rsid w:val="0053593F"/>
    <w:rsid w:val="00540C16"/>
    <w:rsid w:val="00541551"/>
    <w:rsid w:val="0054546A"/>
    <w:rsid w:val="00545D10"/>
    <w:rsid w:val="00547F0F"/>
    <w:rsid w:val="00551027"/>
    <w:rsid w:val="00552088"/>
    <w:rsid w:val="00552245"/>
    <w:rsid w:val="00552480"/>
    <w:rsid w:val="00554FFA"/>
    <w:rsid w:val="00556538"/>
    <w:rsid w:val="00557B54"/>
    <w:rsid w:val="00562264"/>
    <w:rsid w:val="0056248B"/>
    <w:rsid w:val="00562AB6"/>
    <w:rsid w:val="0056372A"/>
    <w:rsid w:val="005642DD"/>
    <w:rsid w:val="00564EF2"/>
    <w:rsid w:val="005673E9"/>
    <w:rsid w:val="00570DE5"/>
    <w:rsid w:val="0057402E"/>
    <w:rsid w:val="005766E2"/>
    <w:rsid w:val="005768ED"/>
    <w:rsid w:val="00577C5A"/>
    <w:rsid w:val="005802E0"/>
    <w:rsid w:val="005859E5"/>
    <w:rsid w:val="0058705B"/>
    <w:rsid w:val="00587BF3"/>
    <w:rsid w:val="00590527"/>
    <w:rsid w:val="00593657"/>
    <w:rsid w:val="00593831"/>
    <w:rsid w:val="00597A63"/>
    <w:rsid w:val="005A62BE"/>
    <w:rsid w:val="005B05BA"/>
    <w:rsid w:val="005B1ADE"/>
    <w:rsid w:val="005B623C"/>
    <w:rsid w:val="005C310E"/>
    <w:rsid w:val="005C5D68"/>
    <w:rsid w:val="005C5F7B"/>
    <w:rsid w:val="005C6C2E"/>
    <w:rsid w:val="005D277B"/>
    <w:rsid w:val="005D69C4"/>
    <w:rsid w:val="005E0F9D"/>
    <w:rsid w:val="005E1130"/>
    <w:rsid w:val="005E2789"/>
    <w:rsid w:val="005E35DA"/>
    <w:rsid w:val="005E4AE5"/>
    <w:rsid w:val="005E5A29"/>
    <w:rsid w:val="005E61A5"/>
    <w:rsid w:val="005E6940"/>
    <w:rsid w:val="005E70F8"/>
    <w:rsid w:val="005E7445"/>
    <w:rsid w:val="005F1444"/>
    <w:rsid w:val="005F1E63"/>
    <w:rsid w:val="005F56E5"/>
    <w:rsid w:val="005F70D2"/>
    <w:rsid w:val="00600F99"/>
    <w:rsid w:val="00601FD8"/>
    <w:rsid w:val="00605BD9"/>
    <w:rsid w:val="00605D17"/>
    <w:rsid w:val="006112AA"/>
    <w:rsid w:val="00612A46"/>
    <w:rsid w:val="00612FD0"/>
    <w:rsid w:val="00614DBA"/>
    <w:rsid w:val="00615896"/>
    <w:rsid w:val="0062317D"/>
    <w:rsid w:val="00623CEC"/>
    <w:rsid w:val="00624B4D"/>
    <w:rsid w:val="00624F3B"/>
    <w:rsid w:val="00625550"/>
    <w:rsid w:val="0062650B"/>
    <w:rsid w:val="00627E82"/>
    <w:rsid w:val="00630978"/>
    <w:rsid w:val="00632BF3"/>
    <w:rsid w:val="00633AB5"/>
    <w:rsid w:val="00633B82"/>
    <w:rsid w:val="00635AAC"/>
    <w:rsid w:val="00637EB1"/>
    <w:rsid w:val="00647701"/>
    <w:rsid w:val="00647706"/>
    <w:rsid w:val="00650072"/>
    <w:rsid w:val="00652625"/>
    <w:rsid w:val="00652FE3"/>
    <w:rsid w:val="006536D1"/>
    <w:rsid w:val="00661B52"/>
    <w:rsid w:val="00662066"/>
    <w:rsid w:val="006659B7"/>
    <w:rsid w:val="006665BE"/>
    <w:rsid w:val="00671519"/>
    <w:rsid w:val="00673DBA"/>
    <w:rsid w:val="00673E57"/>
    <w:rsid w:val="0067417C"/>
    <w:rsid w:val="0067598E"/>
    <w:rsid w:val="00676462"/>
    <w:rsid w:val="00677BF0"/>
    <w:rsid w:val="006809F3"/>
    <w:rsid w:val="00685162"/>
    <w:rsid w:val="00685D48"/>
    <w:rsid w:val="006860BF"/>
    <w:rsid w:val="006A1A51"/>
    <w:rsid w:val="006A2CDC"/>
    <w:rsid w:val="006A492F"/>
    <w:rsid w:val="006A57BB"/>
    <w:rsid w:val="006A6B67"/>
    <w:rsid w:val="006B025E"/>
    <w:rsid w:val="006B0776"/>
    <w:rsid w:val="006B172F"/>
    <w:rsid w:val="006B3B9C"/>
    <w:rsid w:val="006B5CCE"/>
    <w:rsid w:val="006C1659"/>
    <w:rsid w:val="006C24EF"/>
    <w:rsid w:val="006C3AB8"/>
    <w:rsid w:val="006C44F3"/>
    <w:rsid w:val="006C598E"/>
    <w:rsid w:val="006C5A9C"/>
    <w:rsid w:val="006D1130"/>
    <w:rsid w:val="006D24EA"/>
    <w:rsid w:val="006D72FE"/>
    <w:rsid w:val="006E0770"/>
    <w:rsid w:val="006E2D58"/>
    <w:rsid w:val="006E341F"/>
    <w:rsid w:val="006E5543"/>
    <w:rsid w:val="006F32F2"/>
    <w:rsid w:val="006F349D"/>
    <w:rsid w:val="006F35C1"/>
    <w:rsid w:val="006F35F6"/>
    <w:rsid w:val="006F54AD"/>
    <w:rsid w:val="006F55CE"/>
    <w:rsid w:val="006F6D9D"/>
    <w:rsid w:val="006F6F3F"/>
    <w:rsid w:val="006F7CC6"/>
    <w:rsid w:val="007005D5"/>
    <w:rsid w:val="00700CDB"/>
    <w:rsid w:val="0070251C"/>
    <w:rsid w:val="00707ABA"/>
    <w:rsid w:val="00707CE8"/>
    <w:rsid w:val="00711077"/>
    <w:rsid w:val="00711EA9"/>
    <w:rsid w:val="00712435"/>
    <w:rsid w:val="007125BC"/>
    <w:rsid w:val="007142AA"/>
    <w:rsid w:val="00720B15"/>
    <w:rsid w:val="00720D6B"/>
    <w:rsid w:val="00724E57"/>
    <w:rsid w:val="007258EF"/>
    <w:rsid w:val="00727895"/>
    <w:rsid w:val="00730DF4"/>
    <w:rsid w:val="0073777F"/>
    <w:rsid w:val="00740A3A"/>
    <w:rsid w:val="007417E2"/>
    <w:rsid w:val="007436C4"/>
    <w:rsid w:val="00744BBC"/>
    <w:rsid w:val="00745D38"/>
    <w:rsid w:val="0074704C"/>
    <w:rsid w:val="00747FE6"/>
    <w:rsid w:val="0075294A"/>
    <w:rsid w:val="00756FB5"/>
    <w:rsid w:val="00756FF5"/>
    <w:rsid w:val="00760307"/>
    <w:rsid w:val="00764A27"/>
    <w:rsid w:val="00767B3E"/>
    <w:rsid w:val="0077696F"/>
    <w:rsid w:val="00776C57"/>
    <w:rsid w:val="0078124A"/>
    <w:rsid w:val="00781931"/>
    <w:rsid w:val="00782F64"/>
    <w:rsid w:val="0078358E"/>
    <w:rsid w:val="00786AF8"/>
    <w:rsid w:val="007911BB"/>
    <w:rsid w:val="0079401B"/>
    <w:rsid w:val="00796C30"/>
    <w:rsid w:val="007A4627"/>
    <w:rsid w:val="007A4B02"/>
    <w:rsid w:val="007A7A9F"/>
    <w:rsid w:val="007A7C31"/>
    <w:rsid w:val="007B2618"/>
    <w:rsid w:val="007B2E6D"/>
    <w:rsid w:val="007B46FB"/>
    <w:rsid w:val="007B5C47"/>
    <w:rsid w:val="007B6300"/>
    <w:rsid w:val="007B73C7"/>
    <w:rsid w:val="007C03DE"/>
    <w:rsid w:val="007C2587"/>
    <w:rsid w:val="007C49AB"/>
    <w:rsid w:val="007C7C0E"/>
    <w:rsid w:val="007D2BB6"/>
    <w:rsid w:val="007D55BC"/>
    <w:rsid w:val="007D7E7A"/>
    <w:rsid w:val="007E4447"/>
    <w:rsid w:val="007E7FF6"/>
    <w:rsid w:val="007F07B9"/>
    <w:rsid w:val="007F2420"/>
    <w:rsid w:val="007F41E0"/>
    <w:rsid w:val="007F449B"/>
    <w:rsid w:val="007F6934"/>
    <w:rsid w:val="007F7782"/>
    <w:rsid w:val="0080171B"/>
    <w:rsid w:val="008019C1"/>
    <w:rsid w:val="008039AF"/>
    <w:rsid w:val="00804355"/>
    <w:rsid w:val="00804F46"/>
    <w:rsid w:val="00805FBA"/>
    <w:rsid w:val="008109D0"/>
    <w:rsid w:val="0081268D"/>
    <w:rsid w:val="0081295F"/>
    <w:rsid w:val="00812AD5"/>
    <w:rsid w:val="00816599"/>
    <w:rsid w:val="00816937"/>
    <w:rsid w:val="008178C5"/>
    <w:rsid w:val="00820F43"/>
    <w:rsid w:val="00821350"/>
    <w:rsid w:val="00821559"/>
    <w:rsid w:val="008227EF"/>
    <w:rsid w:val="0082689B"/>
    <w:rsid w:val="00831AEC"/>
    <w:rsid w:val="008322EB"/>
    <w:rsid w:val="008368BF"/>
    <w:rsid w:val="00836D7A"/>
    <w:rsid w:val="00836F41"/>
    <w:rsid w:val="008427B5"/>
    <w:rsid w:val="00843B48"/>
    <w:rsid w:val="0084401A"/>
    <w:rsid w:val="00844070"/>
    <w:rsid w:val="00844531"/>
    <w:rsid w:val="00844D9F"/>
    <w:rsid w:val="00845F4F"/>
    <w:rsid w:val="0084614A"/>
    <w:rsid w:val="00846FE2"/>
    <w:rsid w:val="00847BD3"/>
    <w:rsid w:val="008515C8"/>
    <w:rsid w:val="00852132"/>
    <w:rsid w:val="00852914"/>
    <w:rsid w:val="0085537F"/>
    <w:rsid w:val="00856804"/>
    <w:rsid w:val="00860052"/>
    <w:rsid w:val="00860066"/>
    <w:rsid w:val="0086162C"/>
    <w:rsid w:val="00861DB8"/>
    <w:rsid w:val="00865189"/>
    <w:rsid w:val="0087062F"/>
    <w:rsid w:val="00870A69"/>
    <w:rsid w:val="00870DCB"/>
    <w:rsid w:val="0087100B"/>
    <w:rsid w:val="00872871"/>
    <w:rsid w:val="0087296D"/>
    <w:rsid w:val="0087721F"/>
    <w:rsid w:val="00877ED9"/>
    <w:rsid w:val="00881427"/>
    <w:rsid w:val="00882EC1"/>
    <w:rsid w:val="0088481B"/>
    <w:rsid w:val="00885664"/>
    <w:rsid w:val="00892A3A"/>
    <w:rsid w:val="008938A1"/>
    <w:rsid w:val="00896DDE"/>
    <w:rsid w:val="008A3209"/>
    <w:rsid w:val="008A6517"/>
    <w:rsid w:val="008A716A"/>
    <w:rsid w:val="008B3A52"/>
    <w:rsid w:val="008B4247"/>
    <w:rsid w:val="008C25E6"/>
    <w:rsid w:val="008C389E"/>
    <w:rsid w:val="008C4DBF"/>
    <w:rsid w:val="008C51A8"/>
    <w:rsid w:val="008C5F36"/>
    <w:rsid w:val="008D20A1"/>
    <w:rsid w:val="008D282E"/>
    <w:rsid w:val="008D2CEC"/>
    <w:rsid w:val="008D2D1B"/>
    <w:rsid w:val="008D2FE7"/>
    <w:rsid w:val="008D5750"/>
    <w:rsid w:val="008E0D21"/>
    <w:rsid w:val="008E12AC"/>
    <w:rsid w:val="008E6224"/>
    <w:rsid w:val="008F010B"/>
    <w:rsid w:val="008F0AAD"/>
    <w:rsid w:val="008F357F"/>
    <w:rsid w:val="008F5286"/>
    <w:rsid w:val="008F5609"/>
    <w:rsid w:val="008F7BD0"/>
    <w:rsid w:val="009002B2"/>
    <w:rsid w:val="009003D6"/>
    <w:rsid w:val="009049DF"/>
    <w:rsid w:val="009051FD"/>
    <w:rsid w:val="009062A5"/>
    <w:rsid w:val="00906914"/>
    <w:rsid w:val="00911588"/>
    <w:rsid w:val="009129D9"/>
    <w:rsid w:val="0091459C"/>
    <w:rsid w:val="00914CCA"/>
    <w:rsid w:val="00915DB9"/>
    <w:rsid w:val="00917E21"/>
    <w:rsid w:val="00920352"/>
    <w:rsid w:val="00921166"/>
    <w:rsid w:val="00921510"/>
    <w:rsid w:val="009220F3"/>
    <w:rsid w:val="00924616"/>
    <w:rsid w:val="00926E15"/>
    <w:rsid w:val="0092724B"/>
    <w:rsid w:val="00927ED2"/>
    <w:rsid w:val="009315C9"/>
    <w:rsid w:val="009338EC"/>
    <w:rsid w:val="009348F3"/>
    <w:rsid w:val="00940ED3"/>
    <w:rsid w:val="00941A98"/>
    <w:rsid w:val="009459A9"/>
    <w:rsid w:val="00945B20"/>
    <w:rsid w:val="0094663B"/>
    <w:rsid w:val="0095218E"/>
    <w:rsid w:val="00955B35"/>
    <w:rsid w:val="0095783F"/>
    <w:rsid w:val="00960AF7"/>
    <w:rsid w:val="00962040"/>
    <w:rsid w:val="009625CA"/>
    <w:rsid w:val="00963688"/>
    <w:rsid w:val="00966081"/>
    <w:rsid w:val="00967ACA"/>
    <w:rsid w:val="0097029D"/>
    <w:rsid w:val="00972529"/>
    <w:rsid w:val="0097291C"/>
    <w:rsid w:val="00972974"/>
    <w:rsid w:val="009739BD"/>
    <w:rsid w:val="0098050C"/>
    <w:rsid w:val="009806E8"/>
    <w:rsid w:val="00981D6D"/>
    <w:rsid w:val="00982372"/>
    <w:rsid w:val="00982E3D"/>
    <w:rsid w:val="00983C87"/>
    <w:rsid w:val="00985AA8"/>
    <w:rsid w:val="009863BF"/>
    <w:rsid w:val="00986E54"/>
    <w:rsid w:val="00990C7A"/>
    <w:rsid w:val="00993380"/>
    <w:rsid w:val="009950A7"/>
    <w:rsid w:val="009A223C"/>
    <w:rsid w:val="009A4BEB"/>
    <w:rsid w:val="009A4C77"/>
    <w:rsid w:val="009A5989"/>
    <w:rsid w:val="009A642B"/>
    <w:rsid w:val="009A7101"/>
    <w:rsid w:val="009A7254"/>
    <w:rsid w:val="009B032C"/>
    <w:rsid w:val="009B29C7"/>
    <w:rsid w:val="009B3A28"/>
    <w:rsid w:val="009B4779"/>
    <w:rsid w:val="009C0A53"/>
    <w:rsid w:val="009C2B16"/>
    <w:rsid w:val="009C37F0"/>
    <w:rsid w:val="009C4507"/>
    <w:rsid w:val="009C4ED0"/>
    <w:rsid w:val="009C6D80"/>
    <w:rsid w:val="009D0C1C"/>
    <w:rsid w:val="009D143A"/>
    <w:rsid w:val="009D31D2"/>
    <w:rsid w:val="009D3260"/>
    <w:rsid w:val="009D590C"/>
    <w:rsid w:val="009D69FA"/>
    <w:rsid w:val="009E0189"/>
    <w:rsid w:val="009E43AE"/>
    <w:rsid w:val="009E518D"/>
    <w:rsid w:val="009E5419"/>
    <w:rsid w:val="009E71A0"/>
    <w:rsid w:val="009F4016"/>
    <w:rsid w:val="009F4589"/>
    <w:rsid w:val="009F49AF"/>
    <w:rsid w:val="009F5501"/>
    <w:rsid w:val="00A01B02"/>
    <w:rsid w:val="00A034AC"/>
    <w:rsid w:val="00A04CA5"/>
    <w:rsid w:val="00A04F42"/>
    <w:rsid w:val="00A10926"/>
    <w:rsid w:val="00A10DAD"/>
    <w:rsid w:val="00A12A30"/>
    <w:rsid w:val="00A12A92"/>
    <w:rsid w:val="00A13CB6"/>
    <w:rsid w:val="00A15881"/>
    <w:rsid w:val="00A218FE"/>
    <w:rsid w:val="00A223F6"/>
    <w:rsid w:val="00A242F2"/>
    <w:rsid w:val="00A2497B"/>
    <w:rsid w:val="00A27B69"/>
    <w:rsid w:val="00A33208"/>
    <w:rsid w:val="00A346CC"/>
    <w:rsid w:val="00A34D39"/>
    <w:rsid w:val="00A36878"/>
    <w:rsid w:val="00A45502"/>
    <w:rsid w:val="00A476BC"/>
    <w:rsid w:val="00A479CB"/>
    <w:rsid w:val="00A50981"/>
    <w:rsid w:val="00A518CC"/>
    <w:rsid w:val="00A525C9"/>
    <w:rsid w:val="00A52D7E"/>
    <w:rsid w:val="00A539F8"/>
    <w:rsid w:val="00A551AF"/>
    <w:rsid w:val="00A559F7"/>
    <w:rsid w:val="00A60196"/>
    <w:rsid w:val="00A607E0"/>
    <w:rsid w:val="00A62E2A"/>
    <w:rsid w:val="00A6419A"/>
    <w:rsid w:val="00A7303D"/>
    <w:rsid w:val="00A7336C"/>
    <w:rsid w:val="00A75E19"/>
    <w:rsid w:val="00A7615D"/>
    <w:rsid w:val="00A8337A"/>
    <w:rsid w:val="00A94035"/>
    <w:rsid w:val="00A94B5B"/>
    <w:rsid w:val="00A952C4"/>
    <w:rsid w:val="00A9530D"/>
    <w:rsid w:val="00A9539D"/>
    <w:rsid w:val="00A97175"/>
    <w:rsid w:val="00A977CF"/>
    <w:rsid w:val="00AA0DCE"/>
    <w:rsid w:val="00AA1D3A"/>
    <w:rsid w:val="00AA2621"/>
    <w:rsid w:val="00AA505C"/>
    <w:rsid w:val="00AA59B8"/>
    <w:rsid w:val="00AA5C6E"/>
    <w:rsid w:val="00AA7820"/>
    <w:rsid w:val="00AB1905"/>
    <w:rsid w:val="00AB1E4D"/>
    <w:rsid w:val="00AB326D"/>
    <w:rsid w:val="00AB3D10"/>
    <w:rsid w:val="00AB4F60"/>
    <w:rsid w:val="00AB60E5"/>
    <w:rsid w:val="00AB6890"/>
    <w:rsid w:val="00AC0A2B"/>
    <w:rsid w:val="00AC1923"/>
    <w:rsid w:val="00AC2521"/>
    <w:rsid w:val="00AC2586"/>
    <w:rsid w:val="00AC334C"/>
    <w:rsid w:val="00AC75D7"/>
    <w:rsid w:val="00AD0CF5"/>
    <w:rsid w:val="00AD368C"/>
    <w:rsid w:val="00AD39EA"/>
    <w:rsid w:val="00AD3BD2"/>
    <w:rsid w:val="00AD44A0"/>
    <w:rsid w:val="00AD730E"/>
    <w:rsid w:val="00AD7634"/>
    <w:rsid w:val="00AE1557"/>
    <w:rsid w:val="00AE1A52"/>
    <w:rsid w:val="00AE4508"/>
    <w:rsid w:val="00AE4BFB"/>
    <w:rsid w:val="00AE565E"/>
    <w:rsid w:val="00AE698C"/>
    <w:rsid w:val="00AE6C8E"/>
    <w:rsid w:val="00AF6797"/>
    <w:rsid w:val="00B03D72"/>
    <w:rsid w:val="00B06638"/>
    <w:rsid w:val="00B11E30"/>
    <w:rsid w:val="00B16056"/>
    <w:rsid w:val="00B22222"/>
    <w:rsid w:val="00B22735"/>
    <w:rsid w:val="00B25EA5"/>
    <w:rsid w:val="00B30012"/>
    <w:rsid w:val="00B304C6"/>
    <w:rsid w:val="00B3107D"/>
    <w:rsid w:val="00B318DF"/>
    <w:rsid w:val="00B34E24"/>
    <w:rsid w:val="00B35E65"/>
    <w:rsid w:val="00B377CB"/>
    <w:rsid w:val="00B41891"/>
    <w:rsid w:val="00B419A3"/>
    <w:rsid w:val="00B43981"/>
    <w:rsid w:val="00B43D1A"/>
    <w:rsid w:val="00B4594A"/>
    <w:rsid w:val="00B4696A"/>
    <w:rsid w:val="00B53987"/>
    <w:rsid w:val="00B603FB"/>
    <w:rsid w:val="00B62E80"/>
    <w:rsid w:val="00B63780"/>
    <w:rsid w:val="00B64F07"/>
    <w:rsid w:val="00B718DA"/>
    <w:rsid w:val="00B720B4"/>
    <w:rsid w:val="00B74C17"/>
    <w:rsid w:val="00B75D04"/>
    <w:rsid w:val="00B76BE1"/>
    <w:rsid w:val="00B83F26"/>
    <w:rsid w:val="00B866C6"/>
    <w:rsid w:val="00B91E90"/>
    <w:rsid w:val="00B91F1C"/>
    <w:rsid w:val="00B92EFC"/>
    <w:rsid w:val="00B9760E"/>
    <w:rsid w:val="00BA0CF5"/>
    <w:rsid w:val="00BA479A"/>
    <w:rsid w:val="00BA4E95"/>
    <w:rsid w:val="00BA526F"/>
    <w:rsid w:val="00BA574A"/>
    <w:rsid w:val="00BA648D"/>
    <w:rsid w:val="00BA6BE8"/>
    <w:rsid w:val="00BB0255"/>
    <w:rsid w:val="00BB090C"/>
    <w:rsid w:val="00BB233A"/>
    <w:rsid w:val="00BB431A"/>
    <w:rsid w:val="00BC0B48"/>
    <w:rsid w:val="00BC0BF5"/>
    <w:rsid w:val="00BC1ECA"/>
    <w:rsid w:val="00BC2A71"/>
    <w:rsid w:val="00BC62E9"/>
    <w:rsid w:val="00BD1AA3"/>
    <w:rsid w:val="00BD2960"/>
    <w:rsid w:val="00BD523B"/>
    <w:rsid w:val="00BE23DC"/>
    <w:rsid w:val="00BE2D29"/>
    <w:rsid w:val="00BF06AE"/>
    <w:rsid w:val="00BF1774"/>
    <w:rsid w:val="00BF2CE7"/>
    <w:rsid w:val="00BF4B70"/>
    <w:rsid w:val="00BF546B"/>
    <w:rsid w:val="00BF69B7"/>
    <w:rsid w:val="00C01B0C"/>
    <w:rsid w:val="00C03BFB"/>
    <w:rsid w:val="00C054B8"/>
    <w:rsid w:val="00C057B9"/>
    <w:rsid w:val="00C078B3"/>
    <w:rsid w:val="00C108CF"/>
    <w:rsid w:val="00C11A7D"/>
    <w:rsid w:val="00C132AA"/>
    <w:rsid w:val="00C13A81"/>
    <w:rsid w:val="00C150D1"/>
    <w:rsid w:val="00C20404"/>
    <w:rsid w:val="00C25467"/>
    <w:rsid w:val="00C30005"/>
    <w:rsid w:val="00C301A5"/>
    <w:rsid w:val="00C34403"/>
    <w:rsid w:val="00C3447C"/>
    <w:rsid w:val="00C4059B"/>
    <w:rsid w:val="00C40836"/>
    <w:rsid w:val="00C41991"/>
    <w:rsid w:val="00C428D8"/>
    <w:rsid w:val="00C44BE4"/>
    <w:rsid w:val="00C45306"/>
    <w:rsid w:val="00C47C5E"/>
    <w:rsid w:val="00C47F9B"/>
    <w:rsid w:val="00C579CD"/>
    <w:rsid w:val="00C6024B"/>
    <w:rsid w:val="00C618BC"/>
    <w:rsid w:val="00C61E76"/>
    <w:rsid w:val="00C6416D"/>
    <w:rsid w:val="00C745AC"/>
    <w:rsid w:val="00C75BD3"/>
    <w:rsid w:val="00C77D0B"/>
    <w:rsid w:val="00C80ADD"/>
    <w:rsid w:val="00C81290"/>
    <w:rsid w:val="00C8349F"/>
    <w:rsid w:val="00C837BE"/>
    <w:rsid w:val="00C8649D"/>
    <w:rsid w:val="00C869E8"/>
    <w:rsid w:val="00C871EC"/>
    <w:rsid w:val="00C8750B"/>
    <w:rsid w:val="00C945CC"/>
    <w:rsid w:val="00C94A1B"/>
    <w:rsid w:val="00C963E9"/>
    <w:rsid w:val="00C977A4"/>
    <w:rsid w:val="00CA04CB"/>
    <w:rsid w:val="00CA0B71"/>
    <w:rsid w:val="00CA2F2B"/>
    <w:rsid w:val="00CA3599"/>
    <w:rsid w:val="00CA5072"/>
    <w:rsid w:val="00CA7DD8"/>
    <w:rsid w:val="00CB16B1"/>
    <w:rsid w:val="00CB4666"/>
    <w:rsid w:val="00CB59D4"/>
    <w:rsid w:val="00CB6D75"/>
    <w:rsid w:val="00CB7A4F"/>
    <w:rsid w:val="00CC114D"/>
    <w:rsid w:val="00CC282D"/>
    <w:rsid w:val="00CD2A07"/>
    <w:rsid w:val="00CD2C6D"/>
    <w:rsid w:val="00CD2F6C"/>
    <w:rsid w:val="00CD3F11"/>
    <w:rsid w:val="00CD4021"/>
    <w:rsid w:val="00CD4DF2"/>
    <w:rsid w:val="00CD7C08"/>
    <w:rsid w:val="00CD7D29"/>
    <w:rsid w:val="00CE0C90"/>
    <w:rsid w:val="00CE3DCF"/>
    <w:rsid w:val="00CF164C"/>
    <w:rsid w:val="00CF277A"/>
    <w:rsid w:val="00CF38B2"/>
    <w:rsid w:val="00CF5A5A"/>
    <w:rsid w:val="00CF6CAE"/>
    <w:rsid w:val="00CF72BE"/>
    <w:rsid w:val="00D0388D"/>
    <w:rsid w:val="00D041B8"/>
    <w:rsid w:val="00D068A8"/>
    <w:rsid w:val="00D07426"/>
    <w:rsid w:val="00D12ACC"/>
    <w:rsid w:val="00D14C6E"/>
    <w:rsid w:val="00D16586"/>
    <w:rsid w:val="00D17C38"/>
    <w:rsid w:val="00D17E3C"/>
    <w:rsid w:val="00D17E60"/>
    <w:rsid w:val="00D21582"/>
    <w:rsid w:val="00D2413A"/>
    <w:rsid w:val="00D24512"/>
    <w:rsid w:val="00D27F6F"/>
    <w:rsid w:val="00D319D3"/>
    <w:rsid w:val="00D33B33"/>
    <w:rsid w:val="00D34028"/>
    <w:rsid w:val="00D36B61"/>
    <w:rsid w:val="00D4178B"/>
    <w:rsid w:val="00D41BF0"/>
    <w:rsid w:val="00D47211"/>
    <w:rsid w:val="00D509C5"/>
    <w:rsid w:val="00D51B0E"/>
    <w:rsid w:val="00D51C88"/>
    <w:rsid w:val="00D51D94"/>
    <w:rsid w:val="00D52023"/>
    <w:rsid w:val="00D526D9"/>
    <w:rsid w:val="00D52A21"/>
    <w:rsid w:val="00D533C4"/>
    <w:rsid w:val="00D5452F"/>
    <w:rsid w:val="00D54D6C"/>
    <w:rsid w:val="00D55D16"/>
    <w:rsid w:val="00D55D64"/>
    <w:rsid w:val="00D562A9"/>
    <w:rsid w:val="00D56675"/>
    <w:rsid w:val="00D5770B"/>
    <w:rsid w:val="00D607CE"/>
    <w:rsid w:val="00D6676D"/>
    <w:rsid w:val="00D67C6E"/>
    <w:rsid w:val="00D71AC4"/>
    <w:rsid w:val="00D7645B"/>
    <w:rsid w:val="00D77742"/>
    <w:rsid w:val="00D80671"/>
    <w:rsid w:val="00D83BCB"/>
    <w:rsid w:val="00D84CD2"/>
    <w:rsid w:val="00D8572B"/>
    <w:rsid w:val="00D87008"/>
    <w:rsid w:val="00D8718F"/>
    <w:rsid w:val="00D91041"/>
    <w:rsid w:val="00D933EF"/>
    <w:rsid w:val="00DA1A5B"/>
    <w:rsid w:val="00DA4FEB"/>
    <w:rsid w:val="00DA78BF"/>
    <w:rsid w:val="00DA7E91"/>
    <w:rsid w:val="00DB11B8"/>
    <w:rsid w:val="00DB5107"/>
    <w:rsid w:val="00DC25E6"/>
    <w:rsid w:val="00DC481D"/>
    <w:rsid w:val="00DC4850"/>
    <w:rsid w:val="00DC6572"/>
    <w:rsid w:val="00DD0987"/>
    <w:rsid w:val="00DD1455"/>
    <w:rsid w:val="00DD1886"/>
    <w:rsid w:val="00DD1DAD"/>
    <w:rsid w:val="00DD1F44"/>
    <w:rsid w:val="00DD2552"/>
    <w:rsid w:val="00DD3B43"/>
    <w:rsid w:val="00DD6251"/>
    <w:rsid w:val="00DE0D39"/>
    <w:rsid w:val="00DE3C98"/>
    <w:rsid w:val="00DE4CFD"/>
    <w:rsid w:val="00DE680A"/>
    <w:rsid w:val="00DF051D"/>
    <w:rsid w:val="00DF205C"/>
    <w:rsid w:val="00DF2CE8"/>
    <w:rsid w:val="00DF5AAC"/>
    <w:rsid w:val="00E01688"/>
    <w:rsid w:val="00E0302D"/>
    <w:rsid w:val="00E03804"/>
    <w:rsid w:val="00E03D9F"/>
    <w:rsid w:val="00E0434C"/>
    <w:rsid w:val="00E049F3"/>
    <w:rsid w:val="00E060F5"/>
    <w:rsid w:val="00E06830"/>
    <w:rsid w:val="00E10DA6"/>
    <w:rsid w:val="00E127DB"/>
    <w:rsid w:val="00E12BEF"/>
    <w:rsid w:val="00E1427D"/>
    <w:rsid w:val="00E16E25"/>
    <w:rsid w:val="00E23600"/>
    <w:rsid w:val="00E25A11"/>
    <w:rsid w:val="00E25ABD"/>
    <w:rsid w:val="00E335DF"/>
    <w:rsid w:val="00E34527"/>
    <w:rsid w:val="00E34889"/>
    <w:rsid w:val="00E3516B"/>
    <w:rsid w:val="00E35B74"/>
    <w:rsid w:val="00E40A29"/>
    <w:rsid w:val="00E41631"/>
    <w:rsid w:val="00E422AA"/>
    <w:rsid w:val="00E44817"/>
    <w:rsid w:val="00E474BF"/>
    <w:rsid w:val="00E47E3D"/>
    <w:rsid w:val="00E5170C"/>
    <w:rsid w:val="00E5311E"/>
    <w:rsid w:val="00E54419"/>
    <w:rsid w:val="00E54EE6"/>
    <w:rsid w:val="00E57FB6"/>
    <w:rsid w:val="00E61A5E"/>
    <w:rsid w:val="00E673FC"/>
    <w:rsid w:val="00E72ACF"/>
    <w:rsid w:val="00E72E2D"/>
    <w:rsid w:val="00E74DCD"/>
    <w:rsid w:val="00E74E84"/>
    <w:rsid w:val="00E81293"/>
    <w:rsid w:val="00E81544"/>
    <w:rsid w:val="00E8169C"/>
    <w:rsid w:val="00E84460"/>
    <w:rsid w:val="00E85CDB"/>
    <w:rsid w:val="00E86090"/>
    <w:rsid w:val="00E9001F"/>
    <w:rsid w:val="00E94CFA"/>
    <w:rsid w:val="00E96E82"/>
    <w:rsid w:val="00E96EAC"/>
    <w:rsid w:val="00E978AF"/>
    <w:rsid w:val="00E97A3D"/>
    <w:rsid w:val="00EA0B3F"/>
    <w:rsid w:val="00EA2FB4"/>
    <w:rsid w:val="00EA4F01"/>
    <w:rsid w:val="00EA6C86"/>
    <w:rsid w:val="00EB0519"/>
    <w:rsid w:val="00EB19C0"/>
    <w:rsid w:val="00EB1F90"/>
    <w:rsid w:val="00EB2674"/>
    <w:rsid w:val="00EC119C"/>
    <w:rsid w:val="00EC2B95"/>
    <w:rsid w:val="00EC2FEC"/>
    <w:rsid w:val="00EC45BD"/>
    <w:rsid w:val="00EC6218"/>
    <w:rsid w:val="00EC6F2B"/>
    <w:rsid w:val="00ED09B9"/>
    <w:rsid w:val="00ED1245"/>
    <w:rsid w:val="00ED1F78"/>
    <w:rsid w:val="00ED3045"/>
    <w:rsid w:val="00ED361D"/>
    <w:rsid w:val="00ED36F6"/>
    <w:rsid w:val="00ED67D2"/>
    <w:rsid w:val="00ED6DC9"/>
    <w:rsid w:val="00ED7DAB"/>
    <w:rsid w:val="00EE1853"/>
    <w:rsid w:val="00EE35C1"/>
    <w:rsid w:val="00EE40E7"/>
    <w:rsid w:val="00EE4DF9"/>
    <w:rsid w:val="00EE5226"/>
    <w:rsid w:val="00EE5476"/>
    <w:rsid w:val="00EE71D4"/>
    <w:rsid w:val="00EE7B3F"/>
    <w:rsid w:val="00EE7FAC"/>
    <w:rsid w:val="00EF1AF9"/>
    <w:rsid w:val="00EF2D5A"/>
    <w:rsid w:val="00EF4B4C"/>
    <w:rsid w:val="00EF4DF6"/>
    <w:rsid w:val="00EF7950"/>
    <w:rsid w:val="00F0140D"/>
    <w:rsid w:val="00F03C7B"/>
    <w:rsid w:val="00F04044"/>
    <w:rsid w:val="00F0434C"/>
    <w:rsid w:val="00F060F9"/>
    <w:rsid w:val="00F110F2"/>
    <w:rsid w:val="00F13B9F"/>
    <w:rsid w:val="00F170DA"/>
    <w:rsid w:val="00F20704"/>
    <w:rsid w:val="00F2212A"/>
    <w:rsid w:val="00F22B96"/>
    <w:rsid w:val="00F24704"/>
    <w:rsid w:val="00F24805"/>
    <w:rsid w:val="00F27CCE"/>
    <w:rsid w:val="00F3115B"/>
    <w:rsid w:val="00F3133A"/>
    <w:rsid w:val="00F31DB9"/>
    <w:rsid w:val="00F32EC3"/>
    <w:rsid w:val="00F33710"/>
    <w:rsid w:val="00F374E4"/>
    <w:rsid w:val="00F43DF5"/>
    <w:rsid w:val="00F44046"/>
    <w:rsid w:val="00F44A0F"/>
    <w:rsid w:val="00F46DEF"/>
    <w:rsid w:val="00F46E57"/>
    <w:rsid w:val="00F50940"/>
    <w:rsid w:val="00F5297B"/>
    <w:rsid w:val="00F5417F"/>
    <w:rsid w:val="00F54F85"/>
    <w:rsid w:val="00F55C07"/>
    <w:rsid w:val="00F56077"/>
    <w:rsid w:val="00F60251"/>
    <w:rsid w:val="00F607E9"/>
    <w:rsid w:val="00F64C4B"/>
    <w:rsid w:val="00F662FC"/>
    <w:rsid w:val="00F6695A"/>
    <w:rsid w:val="00F70868"/>
    <w:rsid w:val="00F7451E"/>
    <w:rsid w:val="00F76E7B"/>
    <w:rsid w:val="00F8085F"/>
    <w:rsid w:val="00F8091A"/>
    <w:rsid w:val="00F80D1C"/>
    <w:rsid w:val="00F81193"/>
    <w:rsid w:val="00F82271"/>
    <w:rsid w:val="00F83CE3"/>
    <w:rsid w:val="00F84550"/>
    <w:rsid w:val="00F852C9"/>
    <w:rsid w:val="00F863B8"/>
    <w:rsid w:val="00F8779C"/>
    <w:rsid w:val="00F90824"/>
    <w:rsid w:val="00F9282C"/>
    <w:rsid w:val="00F92EF2"/>
    <w:rsid w:val="00F94535"/>
    <w:rsid w:val="00F945C5"/>
    <w:rsid w:val="00F94B42"/>
    <w:rsid w:val="00F94FD3"/>
    <w:rsid w:val="00F97148"/>
    <w:rsid w:val="00F97E1D"/>
    <w:rsid w:val="00FA0D41"/>
    <w:rsid w:val="00FA0E48"/>
    <w:rsid w:val="00FA1BDE"/>
    <w:rsid w:val="00FA33C3"/>
    <w:rsid w:val="00FA3547"/>
    <w:rsid w:val="00FA69B7"/>
    <w:rsid w:val="00FA75B8"/>
    <w:rsid w:val="00FB1F27"/>
    <w:rsid w:val="00FB275E"/>
    <w:rsid w:val="00FB2852"/>
    <w:rsid w:val="00FB3808"/>
    <w:rsid w:val="00FB594B"/>
    <w:rsid w:val="00FB5A44"/>
    <w:rsid w:val="00FB5C8A"/>
    <w:rsid w:val="00FB5CFC"/>
    <w:rsid w:val="00FB60EC"/>
    <w:rsid w:val="00FB6921"/>
    <w:rsid w:val="00FB7B1C"/>
    <w:rsid w:val="00FC0359"/>
    <w:rsid w:val="00FC10D4"/>
    <w:rsid w:val="00FC2497"/>
    <w:rsid w:val="00FC2E34"/>
    <w:rsid w:val="00FC74F6"/>
    <w:rsid w:val="00FC78AD"/>
    <w:rsid w:val="00FD30EB"/>
    <w:rsid w:val="00FE2B01"/>
    <w:rsid w:val="00FE31FC"/>
    <w:rsid w:val="00FE4A5D"/>
    <w:rsid w:val="00FF106A"/>
    <w:rsid w:val="00FF2A27"/>
    <w:rsid w:val="00FF5630"/>
    <w:rsid w:val="00FF76DC"/>
    <w:rsid w:val="00FF7CD6"/>
    <w:rsid w:val="0D68664E"/>
    <w:rsid w:val="0DA805F3"/>
    <w:rsid w:val="21F471FF"/>
    <w:rsid w:val="2CF62B78"/>
    <w:rsid w:val="329C03E0"/>
    <w:rsid w:val="3A3C15B4"/>
    <w:rsid w:val="3ADA25CF"/>
    <w:rsid w:val="4B364C8F"/>
    <w:rsid w:val="62AB1809"/>
    <w:rsid w:val="664E12C4"/>
    <w:rsid w:val="6E502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_x0000_s1027"/>
        <o:r id="V:Rule2" type="connector" idref="#AutoShape 3"/>
      </o:rules>
    </o:shapelayout>
  </w:shapeDefaults>
  <w:decimalSymbol w:val=","/>
  <w:listSeparator w:val=","/>
  <w14:docId w14:val="2FACFA63"/>
  <w15:docId w15:val="{12525847-668D-40B2-B0E7-74D718CA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00B"/>
    <w:rPr>
      <w:rFonts w:ascii="Times New Roman" w:eastAsia="Times New Roman" w:hAnsi="Times New Roman"/>
      <w:sz w:val="24"/>
      <w:szCs w:val="24"/>
      <w:lang w:val="en-US" w:eastAsia="en-US"/>
    </w:rPr>
  </w:style>
  <w:style w:type="paragraph" w:styleId="Heading1">
    <w:name w:val="heading 1"/>
    <w:aliases w:val="1. Muc 1"/>
    <w:basedOn w:val="Normal"/>
    <w:next w:val="Normal"/>
    <w:link w:val="Heading1Char"/>
    <w:uiPriority w:val="9"/>
    <w:qFormat/>
    <w:rsid w:val="009E71A0"/>
    <w:pPr>
      <w:keepNext/>
      <w:numPr>
        <w:numId w:val="3"/>
      </w:numPr>
      <w:spacing w:before="60" w:after="60" w:line="264" w:lineRule="auto"/>
      <w:jc w:val="both"/>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87100B"/>
    <w:rPr>
      <w:rFonts w:ascii="Tahoma" w:hAnsi="Tahoma" w:cs="Tahoma"/>
      <w:sz w:val="16"/>
      <w:szCs w:val="16"/>
    </w:rPr>
  </w:style>
  <w:style w:type="paragraph" w:styleId="Footer">
    <w:name w:val="footer"/>
    <w:basedOn w:val="Normal"/>
    <w:link w:val="FooterChar"/>
    <w:uiPriority w:val="99"/>
    <w:unhideWhenUsed/>
    <w:qFormat/>
    <w:rsid w:val="0087100B"/>
    <w:pPr>
      <w:tabs>
        <w:tab w:val="center" w:pos="4680"/>
        <w:tab w:val="right" w:pos="9360"/>
      </w:tabs>
    </w:pPr>
  </w:style>
  <w:style w:type="paragraph" w:styleId="Header">
    <w:name w:val="header"/>
    <w:basedOn w:val="Normal"/>
    <w:link w:val="HeaderChar"/>
    <w:uiPriority w:val="99"/>
    <w:unhideWhenUsed/>
    <w:qFormat/>
    <w:rsid w:val="0087100B"/>
    <w:pPr>
      <w:tabs>
        <w:tab w:val="center" w:pos="4680"/>
        <w:tab w:val="right" w:pos="9360"/>
      </w:tabs>
    </w:pPr>
  </w:style>
  <w:style w:type="paragraph" w:styleId="NormalWeb">
    <w:name w:val="Normal (Web)"/>
    <w:basedOn w:val="Normal"/>
    <w:uiPriority w:val="99"/>
    <w:unhideWhenUsed/>
    <w:qFormat/>
    <w:rsid w:val="0087100B"/>
    <w:pPr>
      <w:spacing w:before="100" w:beforeAutospacing="1" w:after="100" w:afterAutospacing="1"/>
    </w:pPr>
  </w:style>
  <w:style w:type="table" w:styleId="TableGrid">
    <w:name w:val="Table Grid"/>
    <w:basedOn w:val="TableNormal"/>
    <w:uiPriority w:val="59"/>
    <w:qFormat/>
    <w:rsid w:val="008710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100B"/>
    <w:pPr>
      <w:ind w:left="720"/>
      <w:contextualSpacing/>
    </w:pPr>
  </w:style>
  <w:style w:type="character" w:customStyle="1" w:styleId="HeaderChar">
    <w:name w:val="Header Char"/>
    <w:basedOn w:val="DefaultParagraphFont"/>
    <w:link w:val="Header"/>
    <w:uiPriority w:val="99"/>
    <w:qFormat/>
    <w:rsid w:val="0087100B"/>
    <w:rPr>
      <w:rFonts w:ascii="Times New Roman" w:eastAsia="Times New Roman" w:hAnsi="Times New Roman"/>
      <w:sz w:val="24"/>
      <w:szCs w:val="24"/>
    </w:rPr>
  </w:style>
  <w:style w:type="character" w:customStyle="1" w:styleId="FooterChar">
    <w:name w:val="Footer Char"/>
    <w:basedOn w:val="DefaultParagraphFont"/>
    <w:link w:val="Footer"/>
    <w:uiPriority w:val="99"/>
    <w:qFormat/>
    <w:rsid w:val="0087100B"/>
    <w:rPr>
      <w:rFonts w:ascii="Times New Roman" w:eastAsia="Times New Roman" w:hAnsi="Times New Roman"/>
      <w:sz w:val="24"/>
      <w:szCs w:val="24"/>
    </w:rPr>
  </w:style>
  <w:style w:type="paragraph" w:customStyle="1" w:styleId="CharCharChar">
    <w:name w:val="Char Char Char"/>
    <w:basedOn w:val="Normal"/>
    <w:next w:val="Normal"/>
    <w:semiHidden/>
    <w:qFormat/>
    <w:rsid w:val="0087100B"/>
    <w:pPr>
      <w:spacing w:before="120" w:after="120" w:line="312" w:lineRule="auto"/>
    </w:pPr>
    <w:rPr>
      <w:sz w:val="28"/>
      <w:szCs w:val="28"/>
    </w:rPr>
  </w:style>
  <w:style w:type="character" w:customStyle="1" w:styleId="BalloonTextChar">
    <w:name w:val="Balloon Text Char"/>
    <w:basedOn w:val="DefaultParagraphFont"/>
    <w:link w:val="BalloonText"/>
    <w:uiPriority w:val="99"/>
    <w:semiHidden/>
    <w:qFormat/>
    <w:rsid w:val="0087100B"/>
    <w:rPr>
      <w:rFonts w:ascii="Tahoma" w:eastAsia="Times New Roman" w:hAnsi="Tahoma" w:cs="Tahoma"/>
      <w:sz w:val="16"/>
      <w:szCs w:val="16"/>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qFormat/>
    <w:rsid w:val="0087100B"/>
    <w:pPr>
      <w:spacing w:after="160" w:line="240" w:lineRule="exact"/>
    </w:pPr>
    <w:rPr>
      <w:rFonts w:ascii="Verdana" w:hAnsi="Verdana"/>
      <w:sz w:val="20"/>
      <w:szCs w:val="20"/>
    </w:rPr>
  </w:style>
  <w:style w:type="character" w:customStyle="1" w:styleId="apple-converted-space">
    <w:name w:val="apple-converted-space"/>
    <w:basedOn w:val="DefaultParagraphFont"/>
    <w:qFormat/>
    <w:rsid w:val="0087100B"/>
  </w:style>
  <w:style w:type="character" w:styleId="Emphasis">
    <w:name w:val="Emphasis"/>
    <w:basedOn w:val="DefaultParagraphFont"/>
    <w:uiPriority w:val="20"/>
    <w:qFormat/>
    <w:rsid w:val="003D0EAE"/>
    <w:rPr>
      <w:i/>
      <w:iCs/>
    </w:rPr>
  </w:style>
  <w:style w:type="paragraph" w:customStyle="1" w:styleId="04">
    <w:name w:val="04"/>
    <w:basedOn w:val="Normal"/>
    <w:link w:val="04Char"/>
    <w:qFormat/>
    <w:rsid w:val="009E71A0"/>
    <w:pPr>
      <w:spacing w:before="120" w:after="120" w:line="252" w:lineRule="auto"/>
      <w:ind w:firstLine="720"/>
      <w:jc w:val="both"/>
    </w:pPr>
    <w:rPr>
      <w:bCs/>
      <w:kern w:val="32"/>
      <w:sz w:val="28"/>
      <w:szCs w:val="28"/>
      <w:lang w:val="nb-NO"/>
    </w:rPr>
  </w:style>
  <w:style w:type="paragraph" w:customStyle="1" w:styleId="01">
    <w:name w:val="01"/>
    <w:basedOn w:val="Normal"/>
    <w:link w:val="01Char"/>
    <w:qFormat/>
    <w:rsid w:val="009E71A0"/>
    <w:pPr>
      <w:spacing w:before="120" w:after="120" w:line="254" w:lineRule="auto"/>
      <w:ind w:firstLine="720"/>
      <w:jc w:val="both"/>
    </w:pPr>
    <w:rPr>
      <w:rFonts w:eastAsia="Calibri"/>
      <w:b/>
      <w:sz w:val="28"/>
      <w:szCs w:val="28"/>
      <w:lang w:val="it-IT"/>
    </w:rPr>
  </w:style>
  <w:style w:type="character" w:customStyle="1" w:styleId="04Char">
    <w:name w:val="04 Char"/>
    <w:link w:val="04"/>
    <w:rsid w:val="009E71A0"/>
    <w:rPr>
      <w:rFonts w:ascii="Times New Roman" w:eastAsia="Times New Roman" w:hAnsi="Times New Roman"/>
      <w:bCs/>
      <w:kern w:val="32"/>
      <w:sz w:val="28"/>
      <w:szCs w:val="28"/>
      <w:lang w:val="nb-NO" w:eastAsia="en-US"/>
    </w:rPr>
  </w:style>
  <w:style w:type="character" w:customStyle="1" w:styleId="01Char">
    <w:name w:val="01 Char"/>
    <w:link w:val="01"/>
    <w:rsid w:val="009E71A0"/>
    <w:rPr>
      <w:rFonts w:ascii="Times New Roman" w:hAnsi="Times New Roman"/>
      <w:b/>
      <w:sz w:val="28"/>
      <w:szCs w:val="28"/>
      <w:lang w:val="it-IT" w:eastAsia="en-US"/>
    </w:rPr>
  </w:style>
  <w:style w:type="character" w:customStyle="1" w:styleId="Heading1Char">
    <w:name w:val="Heading 1 Char"/>
    <w:aliases w:val="1. Muc 1 Char"/>
    <w:basedOn w:val="DefaultParagraphFont"/>
    <w:link w:val="Heading1"/>
    <w:uiPriority w:val="9"/>
    <w:rsid w:val="009E71A0"/>
    <w:rPr>
      <w:rFonts w:ascii="Times New Roman" w:eastAsia="Times New Roman" w:hAnsi="Times New Roman"/>
      <w:b/>
      <w:bCs/>
      <w:kern w:val="32"/>
      <w:sz w:val="24"/>
      <w:szCs w:val="32"/>
      <w:lang w:val="en-US" w:eastAsia="en-US"/>
    </w:rPr>
  </w:style>
  <w:style w:type="paragraph" w:styleId="BodyTextIndent2">
    <w:name w:val="Body Text Indent 2"/>
    <w:basedOn w:val="Normal"/>
    <w:link w:val="BodyTextIndent2Char"/>
    <w:uiPriority w:val="99"/>
    <w:unhideWhenUsed/>
    <w:rsid w:val="009E71A0"/>
    <w:pPr>
      <w:spacing w:before="60" w:after="120" w:line="480" w:lineRule="auto"/>
      <w:ind w:left="360" w:firstLine="567"/>
      <w:jc w:val="both"/>
    </w:pPr>
    <w:rPr>
      <w:rFonts w:eastAsia="Calibri"/>
      <w:szCs w:val="22"/>
    </w:rPr>
  </w:style>
  <w:style w:type="character" w:customStyle="1" w:styleId="BodyTextIndent2Char">
    <w:name w:val="Body Text Indent 2 Char"/>
    <w:basedOn w:val="DefaultParagraphFont"/>
    <w:link w:val="BodyTextIndent2"/>
    <w:uiPriority w:val="99"/>
    <w:rsid w:val="009E71A0"/>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8</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Administrator</cp:lastModifiedBy>
  <cp:revision>260</cp:revision>
  <cp:lastPrinted>2022-05-09T10:38:00Z</cp:lastPrinted>
  <dcterms:created xsi:type="dcterms:W3CDTF">2021-06-07T08:22:00Z</dcterms:created>
  <dcterms:modified xsi:type="dcterms:W3CDTF">2022-05-10T04:24:00Z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